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BE0" w:rsidRPr="00B52324" w:rsidRDefault="00830DFD" w:rsidP="00830DFD">
      <w:pPr>
        <w:keepNext/>
        <w:spacing w:after="0" w:line="240" w:lineRule="auto"/>
        <w:jc w:val="center"/>
        <w:outlineLvl w:val="4"/>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rPr>
        <w:t xml:space="preserve">                                                                                                    </w:t>
      </w:r>
      <w:bookmarkStart w:id="0" w:name="_GoBack"/>
      <w:bookmarkEnd w:id="0"/>
      <w:r w:rsidR="00EE00D5" w:rsidRPr="00EE00D5">
        <w:rPr>
          <w:rFonts w:ascii="Times New Roman" w:eastAsia="Times New Roman" w:hAnsi="Times New Roman" w:cs="Times New Roman"/>
          <w:b/>
          <w:sz w:val="28"/>
          <w:szCs w:val="28"/>
          <w:lang/>
        </w:rPr>
        <w:t xml:space="preserve"> </w:t>
      </w:r>
      <w:r w:rsidR="00BE0A92" w:rsidRPr="00B52324">
        <w:rPr>
          <w:rFonts w:ascii="Times New Roman" w:eastAsia="Times New Roman" w:hAnsi="Times New Roman" w:cs="Times New Roman"/>
          <w:sz w:val="28"/>
          <w:szCs w:val="28"/>
          <w:lang w:eastAsia="ru-RU"/>
        </w:rPr>
        <w:t>Приложение</w:t>
      </w:r>
      <w:r w:rsidR="002E1EF3" w:rsidRPr="00B52324">
        <w:rPr>
          <w:rFonts w:ascii="Times New Roman" w:eastAsia="Times New Roman" w:hAnsi="Times New Roman" w:cs="Times New Roman"/>
          <w:sz w:val="28"/>
          <w:szCs w:val="28"/>
          <w:lang w:eastAsia="ru-RU"/>
        </w:rPr>
        <w:t xml:space="preserve"> </w:t>
      </w:r>
      <w:r w:rsidR="001F2A9D" w:rsidRPr="00B52324">
        <w:rPr>
          <w:rFonts w:ascii="Times New Roman" w:eastAsia="Times New Roman" w:hAnsi="Times New Roman" w:cs="Times New Roman"/>
          <w:sz w:val="28"/>
          <w:szCs w:val="28"/>
          <w:lang w:eastAsia="ru-RU"/>
        </w:rPr>
        <w:t xml:space="preserve">№ </w:t>
      </w:r>
      <w:r w:rsidR="002E1EF3" w:rsidRPr="00B52324">
        <w:rPr>
          <w:rFonts w:ascii="Times New Roman" w:eastAsia="Times New Roman" w:hAnsi="Times New Roman" w:cs="Times New Roman"/>
          <w:sz w:val="28"/>
          <w:szCs w:val="28"/>
          <w:lang w:eastAsia="ru-RU"/>
        </w:rPr>
        <w:t>1</w:t>
      </w:r>
    </w:p>
    <w:p w:rsidR="00BE0A92" w:rsidRPr="00B52324" w:rsidRDefault="00BE0A92" w:rsidP="00C81928">
      <w:pPr>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к постановлению</w:t>
      </w:r>
      <w:r w:rsidR="00EE7BE0" w:rsidRPr="00B52324">
        <w:rPr>
          <w:rFonts w:ascii="Times New Roman" w:eastAsia="Times New Roman" w:hAnsi="Times New Roman" w:cs="Times New Roman"/>
          <w:sz w:val="28"/>
          <w:szCs w:val="28"/>
          <w:lang w:eastAsia="ru-RU"/>
        </w:rPr>
        <w:t xml:space="preserve"> </w:t>
      </w:r>
      <w:r w:rsidRPr="00B52324">
        <w:rPr>
          <w:rFonts w:ascii="Times New Roman" w:eastAsia="Times New Roman" w:hAnsi="Times New Roman" w:cs="Times New Roman"/>
          <w:sz w:val="28"/>
          <w:szCs w:val="28"/>
          <w:lang w:eastAsia="ru-RU"/>
        </w:rPr>
        <w:t>региональной энергетической</w:t>
      </w:r>
    </w:p>
    <w:p w:rsidR="00BE0A92" w:rsidRPr="00B52324" w:rsidRDefault="00BE0A92" w:rsidP="00C81928">
      <w:pPr>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комиссии Кемеровской области</w:t>
      </w:r>
    </w:p>
    <w:p w:rsidR="00BE0A92" w:rsidRPr="00B52324" w:rsidRDefault="00BE0A92" w:rsidP="00C81928">
      <w:pPr>
        <w:widowControl w:val="0"/>
        <w:snapToGrid w:val="0"/>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 xml:space="preserve">от </w:t>
      </w:r>
      <w:r w:rsidR="00193074" w:rsidRPr="00B52324">
        <w:rPr>
          <w:rFonts w:ascii="Times New Roman" w:eastAsia="Times New Roman" w:hAnsi="Times New Roman" w:cs="Times New Roman"/>
          <w:sz w:val="28"/>
          <w:szCs w:val="28"/>
          <w:lang w:eastAsia="ru-RU"/>
        </w:rPr>
        <w:t>«</w:t>
      </w:r>
      <w:r w:rsidR="00B85665">
        <w:rPr>
          <w:rFonts w:ascii="Times New Roman" w:eastAsia="Times New Roman" w:hAnsi="Times New Roman" w:cs="Times New Roman"/>
          <w:sz w:val="28"/>
          <w:szCs w:val="28"/>
          <w:lang w:eastAsia="ru-RU"/>
        </w:rPr>
        <w:t>31</w:t>
      </w:r>
      <w:r w:rsidR="00193074" w:rsidRPr="00B52324">
        <w:rPr>
          <w:rFonts w:ascii="Times New Roman" w:eastAsia="Times New Roman" w:hAnsi="Times New Roman" w:cs="Times New Roman"/>
          <w:sz w:val="28"/>
          <w:szCs w:val="28"/>
          <w:lang w:eastAsia="ru-RU"/>
        </w:rPr>
        <w:t>»</w:t>
      </w:r>
      <w:r w:rsidRPr="00B52324">
        <w:rPr>
          <w:rFonts w:ascii="Times New Roman" w:eastAsia="Times New Roman" w:hAnsi="Times New Roman" w:cs="Times New Roman"/>
          <w:sz w:val="28"/>
          <w:szCs w:val="28"/>
          <w:lang w:eastAsia="ru-RU"/>
        </w:rPr>
        <w:t xml:space="preserve"> </w:t>
      </w:r>
      <w:r w:rsidR="001320E2" w:rsidRPr="00B52324">
        <w:rPr>
          <w:rFonts w:ascii="Times New Roman" w:eastAsia="Times New Roman" w:hAnsi="Times New Roman" w:cs="Times New Roman"/>
          <w:sz w:val="28"/>
          <w:szCs w:val="28"/>
          <w:lang w:eastAsia="ru-RU"/>
        </w:rPr>
        <w:t>декабря</w:t>
      </w:r>
      <w:r w:rsidRPr="00B52324">
        <w:rPr>
          <w:rFonts w:ascii="Times New Roman" w:eastAsia="Times New Roman" w:hAnsi="Times New Roman" w:cs="Times New Roman"/>
          <w:sz w:val="28"/>
          <w:szCs w:val="28"/>
          <w:lang w:eastAsia="ru-RU"/>
        </w:rPr>
        <w:t xml:space="preserve"> 2015 года №</w:t>
      </w:r>
      <w:r w:rsidR="00B85665">
        <w:rPr>
          <w:rFonts w:ascii="Times New Roman" w:eastAsia="Times New Roman" w:hAnsi="Times New Roman" w:cs="Times New Roman"/>
          <w:sz w:val="28"/>
          <w:szCs w:val="28"/>
          <w:lang w:eastAsia="ru-RU"/>
        </w:rPr>
        <w:t xml:space="preserve"> 1056</w:t>
      </w:r>
    </w:p>
    <w:p w:rsidR="005204F1" w:rsidRPr="00D031B7" w:rsidRDefault="005204F1" w:rsidP="00A852F8">
      <w:pPr>
        <w:spacing w:after="0" w:line="240" w:lineRule="auto"/>
        <w:jc w:val="center"/>
        <w:rPr>
          <w:rFonts w:ascii="Times New Roman" w:eastAsia="Times New Roman" w:hAnsi="Times New Roman" w:cs="Times New Roman"/>
          <w:b/>
          <w:bCs/>
          <w:sz w:val="24"/>
          <w:szCs w:val="24"/>
          <w:lang w:eastAsia="ru-RU"/>
        </w:rPr>
      </w:pPr>
    </w:p>
    <w:p w:rsidR="005C7069" w:rsidRPr="00B52324" w:rsidRDefault="005C7069" w:rsidP="00A852F8">
      <w:pPr>
        <w:spacing w:after="0" w:line="240" w:lineRule="auto"/>
        <w:jc w:val="center"/>
        <w:rPr>
          <w:rFonts w:ascii="Times New Roman" w:eastAsia="Times New Roman" w:hAnsi="Times New Roman" w:cs="Times New Roman"/>
          <w:b/>
          <w:bCs/>
          <w:sz w:val="28"/>
          <w:szCs w:val="28"/>
          <w:lang w:eastAsia="ru-RU"/>
        </w:rPr>
      </w:pPr>
      <w:r w:rsidRPr="00B52324">
        <w:rPr>
          <w:rFonts w:ascii="Times New Roman" w:eastAsia="Times New Roman" w:hAnsi="Times New Roman" w:cs="Times New Roman"/>
          <w:b/>
          <w:bCs/>
          <w:sz w:val="28"/>
          <w:szCs w:val="28"/>
          <w:lang w:eastAsia="ru-RU"/>
        </w:rPr>
        <w:t xml:space="preserve">Долгосрочные параметры регулирования для территориальных сетевых организаций Кемеровской области, </w:t>
      </w:r>
    </w:p>
    <w:p w:rsidR="005C7069" w:rsidRPr="00B52324" w:rsidRDefault="005C7069" w:rsidP="00A852F8">
      <w:pPr>
        <w:spacing w:after="0" w:line="240" w:lineRule="auto"/>
        <w:jc w:val="center"/>
        <w:rPr>
          <w:rFonts w:ascii="Times New Roman" w:eastAsia="Times New Roman" w:hAnsi="Times New Roman" w:cs="Times New Roman"/>
          <w:b/>
          <w:bCs/>
          <w:sz w:val="28"/>
          <w:szCs w:val="28"/>
          <w:lang w:eastAsia="ru-RU"/>
        </w:rPr>
      </w:pPr>
      <w:r w:rsidRPr="00B52324">
        <w:rPr>
          <w:rFonts w:ascii="Times New Roman" w:eastAsia="Times New Roman" w:hAnsi="Times New Roman" w:cs="Times New Roman"/>
          <w:b/>
          <w:bCs/>
          <w:sz w:val="28"/>
          <w:szCs w:val="28"/>
          <w:lang w:eastAsia="ru-RU"/>
        </w:rPr>
        <w:t xml:space="preserve">в отношении которых тарифы на услуги по передаче электрической энергии устанавливаются на основе </w:t>
      </w:r>
    </w:p>
    <w:p w:rsidR="005C7069" w:rsidRPr="00B52324" w:rsidRDefault="005C7069" w:rsidP="00A852F8">
      <w:pPr>
        <w:spacing w:after="0" w:line="240" w:lineRule="auto"/>
        <w:jc w:val="center"/>
        <w:rPr>
          <w:rFonts w:ascii="Times New Roman" w:eastAsia="Times New Roman" w:hAnsi="Times New Roman" w:cs="Times New Roman"/>
          <w:b/>
          <w:bCs/>
          <w:sz w:val="28"/>
          <w:szCs w:val="28"/>
          <w:lang w:eastAsia="ru-RU"/>
        </w:rPr>
      </w:pPr>
      <w:r w:rsidRPr="00B52324">
        <w:rPr>
          <w:rFonts w:ascii="Times New Roman" w:eastAsia="Times New Roman" w:hAnsi="Times New Roman" w:cs="Times New Roman"/>
          <w:b/>
          <w:bCs/>
          <w:sz w:val="28"/>
          <w:szCs w:val="28"/>
          <w:lang w:eastAsia="ru-RU"/>
        </w:rPr>
        <w:t>долгосрочных параметров регулирования деятельности территориальных сетевых организаций</w:t>
      </w:r>
    </w:p>
    <w:p w:rsidR="0022613F" w:rsidRPr="0022613F" w:rsidRDefault="0022613F" w:rsidP="0022613F">
      <w:pPr>
        <w:autoSpaceDE w:val="0"/>
        <w:autoSpaceDN w:val="0"/>
        <w:adjustRightInd w:val="0"/>
        <w:spacing w:after="0" w:line="240" w:lineRule="auto"/>
        <w:ind w:firstLine="540"/>
        <w:jc w:val="both"/>
        <w:outlineLvl w:val="0"/>
        <w:rPr>
          <w:rFonts w:ascii="Times New Roman" w:hAnsi="Times New Roman" w:cs="Times New Roman"/>
          <w:b/>
          <w:bCs/>
          <w:sz w:val="26"/>
          <w:szCs w:val="26"/>
        </w:rPr>
      </w:pPr>
    </w:p>
    <w:tbl>
      <w:tblPr>
        <w:tblW w:w="15060" w:type="dxa"/>
        <w:tblInd w:w="62" w:type="dxa"/>
        <w:tblLayout w:type="fixed"/>
        <w:tblCellMar>
          <w:top w:w="102" w:type="dxa"/>
          <w:left w:w="62" w:type="dxa"/>
          <w:bottom w:w="102" w:type="dxa"/>
          <w:right w:w="62" w:type="dxa"/>
        </w:tblCellMar>
        <w:tblLook w:val="0000"/>
      </w:tblPr>
      <w:tblGrid>
        <w:gridCol w:w="709"/>
        <w:gridCol w:w="2836"/>
        <w:gridCol w:w="720"/>
        <w:gridCol w:w="1122"/>
        <w:gridCol w:w="1033"/>
        <w:gridCol w:w="1320"/>
        <w:gridCol w:w="781"/>
        <w:gridCol w:w="781"/>
        <w:gridCol w:w="781"/>
        <w:gridCol w:w="782"/>
        <w:gridCol w:w="1200"/>
        <w:gridCol w:w="1555"/>
        <w:gridCol w:w="1440"/>
      </w:tblGrid>
      <w:tr w:rsidR="0022613F" w:rsidRPr="00FD4BBF" w:rsidTr="00E835D5">
        <w:trPr>
          <w:trHeight w:val="744"/>
        </w:trPr>
        <w:tc>
          <w:tcPr>
            <w:tcW w:w="709" w:type="dxa"/>
            <w:vMerge w:val="restart"/>
            <w:tcBorders>
              <w:top w:val="single" w:sz="4" w:space="0" w:color="auto"/>
              <w:left w:val="single" w:sz="4" w:space="0" w:color="auto"/>
              <w:bottom w:val="single" w:sz="4" w:space="0" w:color="auto"/>
            </w:tcBorders>
            <w:vAlign w:val="center"/>
          </w:tcPr>
          <w:p w:rsidR="00B52324" w:rsidRPr="00FD4BBF" w:rsidRDefault="00144B9E" w:rsidP="00B52324">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w:t>
            </w:r>
          </w:p>
          <w:p w:rsidR="0022613F" w:rsidRPr="00FD4BBF" w:rsidRDefault="0022613F" w:rsidP="00B52324">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п/п</w:t>
            </w:r>
          </w:p>
        </w:tc>
        <w:tc>
          <w:tcPr>
            <w:tcW w:w="2836" w:type="dxa"/>
            <w:vMerge w:val="restart"/>
            <w:tcBorders>
              <w:top w:val="single" w:sz="4" w:space="0" w:color="auto"/>
              <w:left w:val="single" w:sz="4" w:space="0" w:color="auto"/>
              <w:bottom w:val="single" w:sz="4" w:space="0" w:color="auto"/>
            </w:tcBorders>
            <w:vAlign w:val="center"/>
          </w:tcPr>
          <w:p w:rsidR="0022613F" w:rsidRPr="00FD4BBF" w:rsidRDefault="0022613F" w:rsidP="00305F59">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Наименование сетевой организации в субъекте Российской Федерации</w:t>
            </w:r>
          </w:p>
        </w:tc>
        <w:tc>
          <w:tcPr>
            <w:tcW w:w="720" w:type="dxa"/>
            <w:vMerge w:val="restart"/>
            <w:tcBorders>
              <w:top w:val="single" w:sz="4" w:space="0" w:color="auto"/>
              <w:left w:val="single" w:sz="4" w:space="0" w:color="auto"/>
              <w:bottom w:val="single" w:sz="4" w:space="0" w:color="auto"/>
            </w:tcBorders>
            <w:vAlign w:val="center"/>
          </w:tcPr>
          <w:p w:rsidR="0022613F" w:rsidRPr="00FD4BBF" w:rsidRDefault="0022613F" w:rsidP="00305F59">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Год</w:t>
            </w:r>
          </w:p>
        </w:tc>
        <w:tc>
          <w:tcPr>
            <w:tcW w:w="1122" w:type="dxa"/>
            <w:vMerge w:val="restart"/>
            <w:tcBorders>
              <w:top w:val="single" w:sz="4" w:space="0" w:color="auto"/>
              <w:left w:val="single" w:sz="4" w:space="0" w:color="auto"/>
              <w:bottom w:val="single" w:sz="4" w:space="0" w:color="auto"/>
            </w:tcBorders>
            <w:textDirection w:val="btLr"/>
            <w:vAlign w:val="center"/>
          </w:tcPr>
          <w:p w:rsidR="0022613F" w:rsidRPr="00FD4BBF" w:rsidRDefault="0022613F" w:rsidP="00E835D5">
            <w:pPr>
              <w:autoSpaceDE w:val="0"/>
              <w:autoSpaceDN w:val="0"/>
              <w:adjustRightInd w:val="0"/>
              <w:spacing w:after="0" w:line="240" w:lineRule="auto"/>
              <w:ind w:left="113" w:right="113"/>
              <w:jc w:val="center"/>
              <w:rPr>
                <w:rFonts w:ascii="Times New Roman" w:hAnsi="Times New Roman" w:cs="Times New Roman"/>
                <w:bCs/>
                <w:sz w:val="24"/>
                <w:szCs w:val="24"/>
              </w:rPr>
            </w:pPr>
            <w:r w:rsidRPr="00FD4BBF">
              <w:rPr>
                <w:rFonts w:ascii="Times New Roman" w:hAnsi="Times New Roman" w:cs="Times New Roman"/>
                <w:bCs/>
                <w:sz w:val="24"/>
                <w:szCs w:val="24"/>
              </w:rPr>
              <w:t>Базовый уровень подконтрольных расходов</w:t>
            </w:r>
          </w:p>
        </w:tc>
        <w:tc>
          <w:tcPr>
            <w:tcW w:w="1033" w:type="dxa"/>
            <w:vMerge w:val="restart"/>
            <w:tcBorders>
              <w:top w:val="single" w:sz="4" w:space="0" w:color="auto"/>
              <w:left w:val="single" w:sz="4" w:space="0" w:color="auto"/>
              <w:bottom w:val="single" w:sz="4" w:space="0" w:color="auto"/>
            </w:tcBorders>
            <w:textDirection w:val="btLr"/>
            <w:vAlign w:val="center"/>
          </w:tcPr>
          <w:p w:rsidR="0022613F" w:rsidRPr="00FD4BBF" w:rsidRDefault="0022613F" w:rsidP="00E835D5">
            <w:pPr>
              <w:autoSpaceDE w:val="0"/>
              <w:autoSpaceDN w:val="0"/>
              <w:adjustRightInd w:val="0"/>
              <w:spacing w:after="0" w:line="240" w:lineRule="auto"/>
              <w:ind w:left="113" w:right="113"/>
              <w:jc w:val="center"/>
              <w:rPr>
                <w:rFonts w:ascii="Times New Roman" w:hAnsi="Times New Roman" w:cs="Times New Roman"/>
                <w:bCs/>
                <w:sz w:val="24"/>
                <w:szCs w:val="24"/>
              </w:rPr>
            </w:pPr>
            <w:r w:rsidRPr="00FD4BBF">
              <w:rPr>
                <w:rFonts w:ascii="Times New Roman" w:hAnsi="Times New Roman" w:cs="Times New Roman"/>
                <w:bCs/>
                <w:sz w:val="24"/>
                <w:szCs w:val="24"/>
              </w:rPr>
              <w:t>Индекс эффективности подконтрольных расходов</w:t>
            </w:r>
          </w:p>
        </w:tc>
        <w:tc>
          <w:tcPr>
            <w:tcW w:w="1320" w:type="dxa"/>
            <w:vMerge w:val="restart"/>
            <w:tcBorders>
              <w:top w:val="single" w:sz="4" w:space="0" w:color="auto"/>
              <w:left w:val="single" w:sz="4" w:space="0" w:color="auto"/>
              <w:bottom w:val="single" w:sz="4" w:space="0" w:color="auto"/>
            </w:tcBorders>
            <w:textDirection w:val="btLr"/>
            <w:vAlign w:val="center"/>
          </w:tcPr>
          <w:p w:rsidR="0022613F" w:rsidRPr="00FD4BBF" w:rsidRDefault="0022613F" w:rsidP="00E835D5">
            <w:pPr>
              <w:autoSpaceDE w:val="0"/>
              <w:autoSpaceDN w:val="0"/>
              <w:adjustRightInd w:val="0"/>
              <w:spacing w:after="0" w:line="240" w:lineRule="auto"/>
              <w:ind w:left="113" w:right="113"/>
              <w:jc w:val="center"/>
              <w:rPr>
                <w:rFonts w:ascii="Times New Roman" w:hAnsi="Times New Roman" w:cs="Times New Roman"/>
                <w:bCs/>
                <w:sz w:val="24"/>
                <w:szCs w:val="24"/>
              </w:rPr>
            </w:pPr>
            <w:r w:rsidRPr="00FD4BBF">
              <w:rPr>
                <w:rFonts w:ascii="Times New Roman" w:hAnsi="Times New Roman" w:cs="Times New Roman"/>
                <w:bCs/>
                <w:sz w:val="24"/>
                <w:szCs w:val="24"/>
              </w:rPr>
              <w:t>Коэффициент эластичности подконтрольных расходов по количеству активов</w:t>
            </w:r>
          </w:p>
        </w:tc>
        <w:tc>
          <w:tcPr>
            <w:tcW w:w="3125" w:type="dxa"/>
            <w:gridSpan w:val="4"/>
            <w:vMerge w:val="restart"/>
            <w:tcBorders>
              <w:top w:val="single" w:sz="4" w:space="0" w:color="auto"/>
              <w:left w:val="single" w:sz="4" w:space="0" w:color="auto"/>
              <w:bottom w:val="single" w:sz="4" w:space="0" w:color="auto"/>
            </w:tcBorders>
            <w:textDirection w:val="btLr"/>
            <w:vAlign w:val="center"/>
          </w:tcPr>
          <w:p w:rsidR="0022613F" w:rsidRPr="00FD4BBF" w:rsidRDefault="0022613F" w:rsidP="00D031B7">
            <w:pPr>
              <w:autoSpaceDE w:val="0"/>
              <w:autoSpaceDN w:val="0"/>
              <w:adjustRightInd w:val="0"/>
              <w:spacing w:after="0" w:line="240" w:lineRule="auto"/>
              <w:ind w:left="113" w:right="113"/>
              <w:jc w:val="center"/>
              <w:rPr>
                <w:rFonts w:ascii="Times New Roman" w:hAnsi="Times New Roman" w:cs="Times New Roman"/>
                <w:bCs/>
                <w:sz w:val="24"/>
                <w:szCs w:val="24"/>
              </w:rPr>
            </w:pPr>
            <w:r w:rsidRPr="00FD4BBF">
              <w:rPr>
                <w:rFonts w:ascii="Times New Roman" w:hAnsi="Times New Roman" w:cs="Times New Roman"/>
                <w:bCs/>
                <w:sz w:val="24"/>
                <w:szCs w:val="24"/>
              </w:rPr>
              <w:t xml:space="preserve">Величина технологического расхода (потерь) электрической энергии (уровень потерь электрической энергии при ее передаче по электрическим сетям) </w:t>
            </w:r>
          </w:p>
        </w:tc>
        <w:tc>
          <w:tcPr>
            <w:tcW w:w="1200" w:type="dxa"/>
            <w:vMerge w:val="restart"/>
            <w:tcBorders>
              <w:top w:val="single" w:sz="4" w:space="0" w:color="auto"/>
              <w:left w:val="single" w:sz="4" w:space="0" w:color="auto"/>
              <w:bottom w:val="single" w:sz="4" w:space="0" w:color="auto"/>
            </w:tcBorders>
            <w:textDirection w:val="btLr"/>
            <w:vAlign w:val="center"/>
          </w:tcPr>
          <w:p w:rsidR="0022613F" w:rsidRPr="00FD4BBF" w:rsidRDefault="0022613F" w:rsidP="00E835D5">
            <w:pPr>
              <w:autoSpaceDE w:val="0"/>
              <w:autoSpaceDN w:val="0"/>
              <w:adjustRightInd w:val="0"/>
              <w:spacing w:after="0" w:line="240" w:lineRule="auto"/>
              <w:ind w:left="113" w:right="113"/>
              <w:jc w:val="center"/>
              <w:rPr>
                <w:rFonts w:ascii="Times New Roman" w:hAnsi="Times New Roman" w:cs="Times New Roman"/>
                <w:bCs/>
                <w:sz w:val="24"/>
                <w:szCs w:val="24"/>
              </w:rPr>
            </w:pPr>
            <w:r w:rsidRPr="00FD4BBF">
              <w:rPr>
                <w:rFonts w:ascii="Times New Roman" w:hAnsi="Times New Roman" w:cs="Times New Roman"/>
                <w:bCs/>
                <w:sz w:val="24"/>
                <w:szCs w:val="24"/>
              </w:rPr>
              <w:t>Уровень надежности реализуемых товаров (услуг)</w:t>
            </w:r>
          </w:p>
        </w:tc>
        <w:tc>
          <w:tcPr>
            <w:tcW w:w="2995" w:type="dxa"/>
            <w:gridSpan w:val="2"/>
            <w:tcBorders>
              <w:top w:val="single" w:sz="4" w:space="0" w:color="auto"/>
              <w:left w:val="single" w:sz="4" w:space="0" w:color="auto"/>
              <w:bottom w:val="single" w:sz="4" w:space="0" w:color="auto"/>
              <w:right w:val="single" w:sz="4" w:space="0" w:color="auto"/>
            </w:tcBorders>
            <w:vAlign w:val="center"/>
          </w:tcPr>
          <w:p w:rsidR="0022613F" w:rsidRPr="00FD4BBF" w:rsidRDefault="0022613F" w:rsidP="00305F59">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Уровень качества реализуемых товаров (услуг)</w:t>
            </w:r>
          </w:p>
        </w:tc>
      </w:tr>
      <w:tr w:rsidR="0022613F" w:rsidRPr="00FD4BBF" w:rsidTr="00E835D5">
        <w:trPr>
          <w:cantSplit/>
          <w:trHeight w:val="2617"/>
        </w:trPr>
        <w:tc>
          <w:tcPr>
            <w:tcW w:w="709" w:type="dxa"/>
            <w:vMerge/>
            <w:tcBorders>
              <w:top w:val="single" w:sz="4" w:space="0" w:color="auto"/>
              <w:left w:val="single" w:sz="4" w:space="0" w:color="auto"/>
              <w:bottom w:val="single" w:sz="4" w:space="0" w:color="auto"/>
            </w:tcBorders>
            <w:vAlign w:val="center"/>
          </w:tcPr>
          <w:p w:rsidR="0022613F" w:rsidRPr="00FD4BBF" w:rsidRDefault="0022613F" w:rsidP="00305F59">
            <w:pPr>
              <w:autoSpaceDE w:val="0"/>
              <w:autoSpaceDN w:val="0"/>
              <w:adjustRightInd w:val="0"/>
              <w:spacing w:after="0" w:line="240" w:lineRule="auto"/>
              <w:ind w:firstLine="540"/>
              <w:jc w:val="center"/>
              <w:outlineLvl w:val="0"/>
              <w:rPr>
                <w:rFonts w:ascii="Times New Roman" w:hAnsi="Times New Roman" w:cs="Times New Roman"/>
                <w:bCs/>
                <w:sz w:val="24"/>
                <w:szCs w:val="24"/>
              </w:rPr>
            </w:pPr>
          </w:p>
        </w:tc>
        <w:tc>
          <w:tcPr>
            <w:tcW w:w="2836" w:type="dxa"/>
            <w:vMerge/>
            <w:tcBorders>
              <w:top w:val="single" w:sz="4" w:space="0" w:color="auto"/>
              <w:left w:val="single" w:sz="4" w:space="0" w:color="auto"/>
              <w:bottom w:val="single" w:sz="4" w:space="0" w:color="auto"/>
            </w:tcBorders>
            <w:vAlign w:val="center"/>
          </w:tcPr>
          <w:p w:rsidR="0022613F" w:rsidRPr="00FD4BBF" w:rsidRDefault="0022613F" w:rsidP="00305F59">
            <w:pPr>
              <w:autoSpaceDE w:val="0"/>
              <w:autoSpaceDN w:val="0"/>
              <w:adjustRightInd w:val="0"/>
              <w:spacing w:after="0" w:line="240" w:lineRule="auto"/>
              <w:ind w:firstLine="540"/>
              <w:jc w:val="center"/>
              <w:outlineLvl w:val="0"/>
              <w:rPr>
                <w:rFonts w:ascii="Times New Roman" w:hAnsi="Times New Roman" w:cs="Times New Roman"/>
                <w:bCs/>
                <w:sz w:val="24"/>
                <w:szCs w:val="24"/>
              </w:rPr>
            </w:pPr>
          </w:p>
        </w:tc>
        <w:tc>
          <w:tcPr>
            <w:tcW w:w="720" w:type="dxa"/>
            <w:vMerge/>
            <w:tcBorders>
              <w:top w:val="single" w:sz="4" w:space="0" w:color="auto"/>
              <w:left w:val="single" w:sz="4" w:space="0" w:color="auto"/>
              <w:bottom w:val="single" w:sz="4" w:space="0" w:color="auto"/>
            </w:tcBorders>
            <w:vAlign w:val="center"/>
          </w:tcPr>
          <w:p w:rsidR="0022613F" w:rsidRPr="00FD4BBF" w:rsidRDefault="0022613F" w:rsidP="00305F59">
            <w:pPr>
              <w:autoSpaceDE w:val="0"/>
              <w:autoSpaceDN w:val="0"/>
              <w:adjustRightInd w:val="0"/>
              <w:spacing w:after="0" w:line="240" w:lineRule="auto"/>
              <w:ind w:firstLine="540"/>
              <w:jc w:val="center"/>
              <w:outlineLvl w:val="0"/>
              <w:rPr>
                <w:rFonts w:ascii="Times New Roman" w:hAnsi="Times New Roman" w:cs="Times New Roman"/>
                <w:bCs/>
                <w:sz w:val="24"/>
                <w:szCs w:val="24"/>
              </w:rPr>
            </w:pPr>
          </w:p>
        </w:tc>
        <w:tc>
          <w:tcPr>
            <w:tcW w:w="1122" w:type="dxa"/>
            <w:vMerge/>
            <w:tcBorders>
              <w:top w:val="single" w:sz="4" w:space="0" w:color="auto"/>
              <w:left w:val="single" w:sz="4" w:space="0" w:color="auto"/>
              <w:bottom w:val="single" w:sz="4" w:space="0" w:color="auto"/>
            </w:tcBorders>
            <w:vAlign w:val="center"/>
          </w:tcPr>
          <w:p w:rsidR="0022613F" w:rsidRPr="00FD4BBF" w:rsidRDefault="0022613F" w:rsidP="00305F59">
            <w:pPr>
              <w:autoSpaceDE w:val="0"/>
              <w:autoSpaceDN w:val="0"/>
              <w:adjustRightInd w:val="0"/>
              <w:spacing w:after="0" w:line="240" w:lineRule="auto"/>
              <w:ind w:firstLine="540"/>
              <w:jc w:val="center"/>
              <w:outlineLvl w:val="0"/>
              <w:rPr>
                <w:rFonts w:ascii="Times New Roman" w:hAnsi="Times New Roman" w:cs="Times New Roman"/>
                <w:bCs/>
                <w:sz w:val="24"/>
                <w:szCs w:val="24"/>
              </w:rPr>
            </w:pPr>
          </w:p>
        </w:tc>
        <w:tc>
          <w:tcPr>
            <w:tcW w:w="1033" w:type="dxa"/>
            <w:vMerge/>
            <w:tcBorders>
              <w:top w:val="single" w:sz="4" w:space="0" w:color="auto"/>
              <w:left w:val="single" w:sz="4" w:space="0" w:color="auto"/>
              <w:bottom w:val="single" w:sz="4" w:space="0" w:color="auto"/>
            </w:tcBorders>
            <w:vAlign w:val="center"/>
          </w:tcPr>
          <w:p w:rsidR="0022613F" w:rsidRPr="00FD4BBF" w:rsidRDefault="0022613F" w:rsidP="00305F59">
            <w:pPr>
              <w:autoSpaceDE w:val="0"/>
              <w:autoSpaceDN w:val="0"/>
              <w:adjustRightInd w:val="0"/>
              <w:spacing w:after="0" w:line="240" w:lineRule="auto"/>
              <w:ind w:firstLine="540"/>
              <w:jc w:val="center"/>
              <w:outlineLvl w:val="0"/>
              <w:rPr>
                <w:rFonts w:ascii="Times New Roman" w:hAnsi="Times New Roman" w:cs="Times New Roman"/>
                <w:bCs/>
                <w:sz w:val="24"/>
                <w:szCs w:val="24"/>
              </w:rPr>
            </w:pPr>
          </w:p>
        </w:tc>
        <w:tc>
          <w:tcPr>
            <w:tcW w:w="1320" w:type="dxa"/>
            <w:vMerge/>
            <w:tcBorders>
              <w:top w:val="single" w:sz="4" w:space="0" w:color="auto"/>
              <w:left w:val="single" w:sz="4" w:space="0" w:color="auto"/>
              <w:bottom w:val="single" w:sz="4" w:space="0" w:color="auto"/>
            </w:tcBorders>
            <w:vAlign w:val="center"/>
          </w:tcPr>
          <w:p w:rsidR="0022613F" w:rsidRPr="00FD4BBF" w:rsidRDefault="0022613F" w:rsidP="00305F59">
            <w:pPr>
              <w:autoSpaceDE w:val="0"/>
              <w:autoSpaceDN w:val="0"/>
              <w:adjustRightInd w:val="0"/>
              <w:spacing w:after="0" w:line="240" w:lineRule="auto"/>
              <w:ind w:firstLine="540"/>
              <w:jc w:val="center"/>
              <w:outlineLvl w:val="0"/>
              <w:rPr>
                <w:rFonts w:ascii="Times New Roman" w:hAnsi="Times New Roman" w:cs="Times New Roman"/>
                <w:bCs/>
                <w:sz w:val="24"/>
                <w:szCs w:val="24"/>
              </w:rPr>
            </w:pPr>
          </w:p>
        </w:tc>
        <w:tc>
          <w:tcPr>
            <w:tcW w:w="3125" w:type="dxa"/>
            <w:gridSpan w:val="4"/>
            <w:vMerge/>
            <w:tcBorders>
              <w:top w:val="single" w:sz="4" w:space="0" w:color="auto"/>
              <w:left w:val="single" w:sz="4" w:space="0" w:color="auto"/>
              <w:bottom w:val="single" w:sz="4" w:space="0" w:color="auto"/>
            </w:tcBorders>
            <w:vAlign w:val="center"/>
          </w:tcPr>
          <w:p w:rsidR="0022613F" w:rsidRPr="00FD4BBF" w:rsidRDefault="0022613F" w:rsidP="00305F59">
            <w:pPr>
              <w:autoSpaceDE w:val="0"/>
              <w:autoSpaceDN w:val="0"/>
              <w:adjustRightInd w:val="0"/>
              <w:spacing w:after="0" w:line="240" w:lineRule="auto"/>
              <w:ind w:firstLine="540"/>
              <w:jc w:val="center"/>
              <w:outlineLvl w:val="0"/>
              <w:rPr>
                <w:rFonts w:ascii="Times New Roman" w:hAnsi="Times New Roman" w:cs="Times New Roman"/>
                <w:bCs/>
                <w:sz w:val="24"/>
                <w:szCs w:val="24"/>
              </w:rPr>
            </w:pPr>
          </w:p>
        </w:tc>
        <w:tc>
          <w:tcPr>
            <w:tcW w:w="1200" w:type="dxa"/>
            <w:vMerge/>
            <w:tcBorders>
              <w:top w:val="single" w:sz="4" w:space="0" w:color="auto"/>
              <w:left w:val="single" w:sz="4" w:space="0" w:color="auto"/>
              <w:bottom w:val="single" w:sz="4" w:space="0" w:color="auto"/>
            </w:tcBorders>
            <w:vAlign w:val="center"/>
          </w:tcPr>
          <w:p w:rsidR="0022613F" w:rsidRPr="00FD4BBF" w:rsidRDefault="0022613F" w:rsidP="00305F59">
            <w:pPr>
              <w:autoSpaceDE w:val="0"/>
              <w:autoSpaceDN w:val="0"/>
              <w:adjustRightInd w:val="0"/>
              <w:spacing w:after="0" w:line="240" w:lineRule="auto"/>
              <w:ind w:firstLine="540"/>
              <w:jc w:val="center"/>
              <w:outlineLvl w:val="0"/>
              <w:rPr>
                <w:rFonts w:ascii="Times New Roman" w:hAnsi="Times New Roman" w:cs="Times New Roman"/>
                <w:bCs/>
                <w:sz w:val="24"/>
                <w:szCs w:val="24"/>
              </w:rPr>
            </w:pPr>
          </w:p>
        </w:tc>
        <w:tc>
          <w:tcPr>
            <w:tcW w:w="1555" w:type="dxa"/>
            <w:tcBorders>
              <w:top w:val="single" w:sz="4" w:space="0" w:color="auto"/>
              <w:left w:val="single" w:sz="4" w:space="0" w:color="auto"/>
              <w:bottom w:val="single" w:sz="4" w:space="0" w:color="auto"/>
            </w:tcBorders>
            <w:textDirection w:val="btLr"/>
            <w:vAlign w:val="center"/>
          </w:tcPr>
          <w:p w:rsidR="0022613F" w:rsidRPr="00FD4BBF" w:rsidRDefault="0022613F" w:rsidP="00E835D5">
            <w:pPr>
              <w:autoSpaceDE w:val="0"/>
              <w:autoSpaceDN w:val="0"/>
              <w:adjustRightInd w:val="0"/>
              <w:spacing w:after="0" w:line="240" w:lineRule="auto"/>
              <w:ind w:left="113" w:right="113"/>
              <w:jc w:val="center"/>
              <w:rPr>
                <w:rFonts w:ascii="Times New Roman" w:hAnsi="Times New Roman" w:cs="Times New Roman"/>
                <w:bCs/>
                <w:sz w:val="24"/>
                <w:szCs w:val="24"/>
              </w:rPr>
            </w:pPr>
            <w:r w:rsidRPr="00FD4BBF">
              <w:rPr>
                <w:rFonts w:ascii="Times New Roman" w:hAnsi="Times New Roman" w:cs="Times New Roman"/>
                <w:bCs/>
                <w:sz w:val="24"/>
                <w:szCs w:val="24"/>
              </w:rPr>
              <w:t>Показатель уровня качества осуществляемого технологического присоединения к сети</w:t>
            </w:r>
          </w:p>
        </w:tc>
        <w:tc>
          <w:tcPr>
            <w:tcW w:w="1440" w:type="dxa"/>
            <w:tcBorders>
              <w:top w:val="single" w:sz="4" w:space="0" w:color="auto"/>
              <w:left w:val="single" w:sz="4" w:space="0" w:color="auto"/>
              <w:bottom w:val="single" w:sz="4" w:space="0" w:color="auto"/>
              <w:right w:val="single" w:sz="4" w:space="0" w:color="auto"/>
            </w:tcBorders>
            <w:textDirection w:val="btLr"/>
            <w:vAlign w:val="center"/>
          </w:tcPr>
          <w:p w:rsidR="0022613F" w:rsidRPr="00FD4BBF" w:rsidRDefault="0022613F" w:rsidP="00E835D5">
            <w:pPr>
              <w:autoSpaceDE w:val="0"/>
              <w:autoSpaceDN w:val="0"/>
              <w:adjustRightInd w:val="0"/>
              <w:spacing w:after="0" w:line="240" w:lineRule="auto"/>
              <w:ind w:left="113" w:right="113"/>
              <w:jc w:val="center"/>
              <w:rPr>
                <w:rFonts w:ascii="Times New Roman" w:hAnsi="Times New Roman" w:cs="Times New Roman"/>
                <w:bCs/>
                <w:sz w:val="24"/>
                <w:szCs w:val="24"/>
              </w:rPr>
            </w:pPr>
            <w:r w:rsidRPr="00FD4BBF">
              <w:rPr>
                <w:rFonts w:ascii="Times New Roman" w:hAnsi="Times New Roman" w:cs="Times New Roman"/>
                <w:bCs/>
                <w:sz w:val="24"/>
                <w:szCs w:val="24"/>
              </w:rPr>
              <w:t>Показатель уровня качества обслуживания потребителей услуг</w:t>
            </w:r>
          </w:p>
        </w:tc>
      </w:tr>
      <w:tr w:rsidR="0022613F" w:rsidRPr="00FD4BBF" w:rsidTr="004A52F8">
        <w:trPr>
          <w:trHeight w:hRule="exact" w:val="340"/>
        </w:trPr>
        <w:tc>
          <w:tcPr>
            <w:tcW w:w="709" w:type="dxa"/>
            <w:vMerge/>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ind w:firstLine="540"/>
              <w:jc w:val="both"/>
              <w:outlineLvl w:val="0"/>
              <w:rPr>
                <w:rFonts w:ascii="Times New Roman" w:hAnsi="Times New Roman" w:cs="Times New Roman"/>
                <w:bCs/>
                <w:sz w:val="24"/>
                <w:szCs w:val="24"/>
              </w:rPr>
            </w:pPr>
          </w:p>
        </w:tc>
        <w:tc>
          <w:tcPr>
            <w:tcW w:w="2836" w:type="dxa"/>
            <w:vMerge/>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ind w:firstLine="540"/>
              <w:jc w:val="both"/>
              <w:outlineLvl w:val="0"/>
              <w:rPr>
                <w:rFonts w:ascii="Times New Roman" w:hAnsi="Times New Roman" w:cs="Times New Roman"/>
                <w:bCs/>
                <w:sz w:val="24"/>
                <w:szCs w:val="24"/>
              </w:rPr>
            </w:pPr>
          </w:p>
        </w:tc>
        <w:tc>
          <w:tcPr>
            <w:tcW w:w="720" w:type="dxa"/>
            <w:vMerge/>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ind w:firstLine="540"/>
              <w:jc w:val="both"/>
              <w:outlineLvl w:val="0"/>
              <w:rPr>
                <w:rFonts w:ascii="Times New Roman" w:hAnsi="Times New Roman" w:cs="Times New Roman"/>
                <w:bCs/>
                <w:sz w:val="24"/>
                <w:szCs w:val="24"/>
              </w:rPr>
            </w:pPr>
          </w:p>
        </w:tc>
        <w:tc>
          <w:tcPr>
            <w:tcW w:w="1122" w:type="dxa"/>
            <w:tcBorders>
              <w:top w:val="single" w:sz="4" w:space="0" w:color="auto"/>
              <w:left w:val="single" w:sz="4" w:space="0" w:color="auto"/>
              <w:bottom w:val="single" w:sz="4" w:space="0" w:color="auto"/>
            </w:tcBorders>
          </w:tcPr>
          <w:p w:rsidR="0022613F" w:rsidRPr="00FD4BBF" w:rsidRDefault="003D305B" w:rsidP="003D305B">
            <w:pPr>
              <w:autoSpaceDE w:val="0"/>
              <w:autoSpaceDN w:val="0"/>
              <w:adjustRightInd w:val="0"/>
              <w:spacing w:after="0" w:line="240" w:lineRule="auto"/>
              <w:ind w:left="-57" w:right="-57"/>
              <w:jc w:val="center"/>
              <w:rPr>
                <w:rFonts w:ascii="Times New Roman" w:hAnsi="Times New Roman" w:cs="Times New Roman"/>
                <w:bCs/>
                <w:sz w:val="24"/>
                <w:szCs w:val="24"/>
              </w:rPr>
            </w:pPr>
            <w:r w:rsidRPr="00FD4BBF">
              <w:rPr>
                <w:rFonts w:ascii="Times New Roman" w:hAnsi="Times New Roman" w:cs="Times New Roman"/>
                <w:bCs/>
                <w:sz w:val="24"/>
                <w:szCs w:val="24"/>
              </w:rPr>
              <w:t>м</w:t>
            </w:r>
            <w:r w:rsidR="0022613F" w:rsidRPr="00FD4BBF">
              <w:rPr>
                <w:rFonts w:ascii="Times New Roman" w:hAnsi="Times New Roman" w:cs="Times New Roman"/>
                <w:bCs/>
                <w:sz w:val="24"/>
                <w:szCs w:val="24"/>
              </w:rPr>
              <w:t>лн</w:t>
            </w:r>
            <w:r w:rsidRPr="00FD4BBF">
              <w:rPr>
                <w:rFonts w:ascii="Times New Roman" w:hAnsi="Times New Roman" w:cs="Times New Roman"/>
                <w:bCs/>
                <w:sz w:val="24"/>
                <w:szCs w:val="24"/>
              </w:rPr>
              <w:t>.</w:t>
            </w:r>
            <w:r w:rsidR="0022613F" w:rsidRPr="00FD4BBF">
              <w:rPr>
                <w:rFonts w:ascii="Times New Roman" w:hAnsi="Times New Roman" w:cs="Times New Roman"/>
                <w:bCs/>
                <w:sz w:val="24"/>
                <w:szCs w:val="24"/>
              </w:rPr>
              <w:t xml:space="preserve"> руб.</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ВН</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СН I</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СН II</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НН</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p>
        </w:tc>
      </w:tr>
      <w:tr w:rsidR="0022613F" w:rsidRPr="00FD4BBF" w:rsidTr="004A52F8">
        <w:trPr>
          <w:trHeight w:hRule="exact" w:val="340"/>
        </w:trPr>
        <w:tc>
          <w:tcPr>
            <w:tcW w:w="709"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2836"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w:t>
            </w:r>
          </w:p>
        </w:tc>
        <w:tc>
          <w:tcPr>
            <w:tcW w:w="7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w:t>
            </w:r>
          </w:p>
        </w:tc>
        <w:tc>
          <w:tcPr>
            <w:tcW w:w="112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6</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8</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9</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w:t>
            </w: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w:t>
            </w: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13</w:t>
            </w:r>
          </w:p>
        </w:tc>
      </w:tr>
      <w:tr w:rsidR="0022613F" w:rsidRPr="00FD4BBF" w:rsidTr="004A52F8">
        <w:trPr>
          <w:trHeight w:hRule="exact" w:val="340"/>
        </w:trPr>
        <w:tc>
          <w:tcPr>
            <w:tcW w:w="709" w:type="dxa"/>
            <w:vMerge w:val="restart"/>
            <w:tcBorders>
              <w:top w:val="single" w:sz="4" w:space="0" w:color="auto"/>
              <w:left w:val="single" w:sz="4" w:space="0" w:color="auto"/>
              <w:bottom w:val="single" w:sz="4" w:space="0" w:color="auto"/>
            </w:tcBorders>
            <w:vAlign w:val="center"/>
          </w:tcPr>
          <w:p w:rsidR="0022613F" w:rsidRPr="00FD4BBF" w:rsidRDefault="0083028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2836" w:type="dxa"/>
            <w:vMerge w:val="restart"/>
            <w:tcBorders>
              <w:top w:val="single" w:sz="4" w:space="0" w:color="auto"/>
              <w:left w:val="single" w:sz="4" w:space="0" w:color="auto"/>
              <w:bottom w:val="single" w:sz="4" w:space="0" w:color="auto"/>
            </w:tcBorders>
            <w:vAlign w:val="center"/>
          </w:tcPr>
          <w:p w:rsidR="00143199" w:rsidRPr="00FD4BBF" w:rsidRDefault="0022613F"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Водоканал</w:t>
            </w:r>
            <w:r w:rsidR="00193074" w:rsidRPr="00FD4BBF">
              <w:rPr>
                <w:rFonts w:ascii="Times New Roman" w:hAnsi="Times New Roman" w:cs="Times New Roman"/>
                <w:bCs/>
                <w:sz w:val="24"/>
                <w:szCs w:val="24"/>
              </w:rPr>
              <w:t>»</w:t>
            </w:r>
          </w:p>
          <w:p w:rsidR="0022613F" w:rsidRPr="00FD4BBF" w:rsidRDefault="0022613F"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4217166136)</w:t>
            </w:r>
          </w:p>
        </w:tc>
        <w:tc>
          <w:tcPr>
            <w:tcW w:w="7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0,628</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3,56</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3,51</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22613F" w:rsidRPr="00FD4BBF" w:rsidTr="004A52F8">
        <w:trPr>
          <w:trHeight w:hRule="exact" w:val="340"/>
        </w:trPr>
        <w:tc>
          <w:tcPr>
            <w:tcW w:w="709"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3,53</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3,48</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22613F" w:rsidRPr="00FD4BBF" w:rsidTr="004A52F8">
        <w:trPr>
          <w:trHeight w:hRule="exact" w:val="340"/>
        </w:trPr>
        <w:tc>
          <w:tcPr>
            <w:tcW w:w="709"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3,50</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3,45</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22613F" w:rsidRPr="00FD4BBF" w:rsidTr="004A52F8">
        <w:trPr>
          <w:trHeight w:hRule="exact" w:val="340"/>
        </w:trPr>
        <w:tc>
          <w:tcPr>
            <w:tcW w:w="709"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3,46</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3,41</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22613F" w:rsidRPr="00FD4BBF" w:rsidTr="004A52F8">
        <w:trPr>
          <w:trHeight w:hRule="exact" w:val="340"/>
        </w:trPr>
        <w:tc>
          <w:tcPr>
            <w:tcW w:w="709"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3,41</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3,36</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bl>
    <w:p w:rsidR="00576E0A" w:rsidRDefault="00576E0A">
      <w:r>
        <w:br w:type="page"/>
      </w:r>
    </w:p>
    <w:tbl>
      <w:tblPr>
        <w:tblW w:w="15060" w:type="dxa"/>
        <w:tblInd w:w="62" w:type="dxa"/>
        <w:tblLayout w:type="fixed"/>
        <w:tblCellMar>
          <w:top w:w="102" w:type="dxa"/>
          <w:left w:w="62" w:type="dxa"/>
          <w:bottom w:w="102" w:type="dxa"/>
          <w:right w:w="62" w:type="dxa"/>
        </w:tblCellMar>
        <w:tblLook w:val="0000"/>
      </w:tblPr>
      <w:tblGrid>
        <w:gridCol w:w="709"/>
        <w:gridCol w:w="2836"/>
        <w:gridCol w:w="720"/>
        <w:gridCol w:w="1122"/>
        <w:gridCol w:w="1033"/>
        <w:gridCol w:w="1320"/>
        <w:gridCol w:w="781"/>
        <w:gridCol w:w="781"/>
        <w:gridCol w:w="781"/>
        <w:gridCol w:w="782"/>
        <w:gridCol w:w="1200"/>
        <w:gridCol w:w="1555"/>
        <w:gridCol w:w="1440"/>
      </w:tblGrid>
      <w:tr w:rsidR="00576E0A" w:rsidRPr="00FD4BBF" w:rsidTr="00576E0A">
        <w:trPr>
          <w:trHeight w:hRule="exact" w:val="340"/>
          <w:tblHeader/>
        </w:trPr>
        <w:tc>
          <w:tcPr>
            <w:tcW w:w="709" w:type="dxa"/>
            <w:tcBorders>
              <w:top w:val="single" w:sz="4" w:space="0" w:color="auto"/>
              <w:left w:val="single" w:sz="4" w:space="0" w:color="auto"/>
              <w:bottom w:val="single" w:sz="4" w:space="0" w:color="auto"/>
            </w:tcBorders>
          </w:tcPr>
          <w:p w:rsidR="00576E0A" w:rsidRPr="00FD4BBF" w:rsidRDefault="008E57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sz w:val="24"/>
                <w:szCs w:val="24"/>
              </w:rPr>
              <w:lastRenderedPageBreak/>
              <w:br w:type="page"/>
            </w:r>
            <w:r w:rsidR="00576E0A" w:rsidRPr="00FD4BBF">
              <w:rPr>
                <w:rFonts w:ascii="Times New Roman" w:hAnsi="Times New Roman" w:cs="Times New Roman"/>
                <w:bCs/>
                <w:sz w:val="24"/>
                <w:szCs w:val="24"/>
              </w:rPr>
              <w:t>1</w:t>
            </w:r>
          </w:p>
        </w:tc>
        <w:tc>
          <w:tcPr>
            <w:tcW w:w="2836" w:type="dxa"/>
            <w:tcBorders>
              <w:top w:val="single" w:sz="4" w:space="0" w:color="auto"/>
              <w:left w:val="single" w:sz="4" w:space="0" w:color="auto"/>
              <w:bottom w:val="single" w:sz="4" w:space="0" w:color="auto"/>
            </w:tcBorders>
          </w:tcPr>
          <w:p w:rsidR="00576E0A" w:rsidRPr="00FD4BBF" w:rsidRDefault="00576E0A"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w:t>
            </w:r>
          </w:p>
        </w:tc>
        <w:tc>
          <w:tcPr>
            <w:tcW w:w="720" w:type="dxa"/>
            <w:tcBorders>
              <w:top w:val="single" w:sz="4" w:space="0" w:color="auto"/>
              <w:left w:val="single" w:sz="4" w:space="0" w:color="auto"/>
              <w:bottom w:val="single" w:sz="4" w:space="0" w:color="auto"/>
            </w:tcBorders>
          </w:tcPr>
          <w:p w:rsidR="00576E0A" w:rsidRPr="00FD4BBF" w:rsidRDefault="00576E0A"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w:t>
            </w:r>
          </w:p>
        </w:tc>
        <w:tc>
          <w:tcPr>
            <w:tcW w:w="1122" w:type="dxa"/>
            <w:tcBorders>
              <w:top w:val="single" w:sz="4" w:space="0" w:color="auto"/>
              <w:left w:val="single" w:sz="4" w:space="0" w:color="auto"/>
              <w:bottom w:val="single" w:sz="4" w:space="0" w:color="auto"/>
            </w:tcBorders>
          </w:tcPr>
          <w:p w:rsidR="00576E0A" w:rsidRPr="00FD4BBF" w:rsidRDefault="00576E0A"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w:t>
            </w:r>
          </w:p>
        </w:tc>
        <w:tc>
          <w:tcPr>
            <w:tcW w:w="1033" w:type="dxa"/>
            <w:tcBorders>
              <w:top w:val="single" w:sz="4" w:space="0" w:color="auto"/>
              <w:left w:val="single" w:sz="4" w:space="0" w:color="auto"/>
              <w:bottom w:val="single" w:sz="4" w:space="0" w:color="auto"/>
            </w:tcBorders>
          </w:tcPr>
          <w:p w:rsidR="00576E0A" w:rsidRPr="00FD4BBF" w:rsidRDefault="00576E0A"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w:t>
            </w:r>
          </w:p>
        </w:tc>
        <w:tc>
          <w:tcPr>
            <w:tcW w:w="1320" w:type="dxa"/>
            <w:tcBorders>
              <w:top w:val="single" w:sz="4" w:space="0" w:color="auto"/>
              <w:left w:val="single" w:sz="4" w:space="0" w:color="auto"/>
              <w:bottom w:val="single" w:sz="4" w:space="0" w:color="auto"/>
            </w:tcBorders>
          </w:tcPr>
          <w:p w:rsidR="00576E0A" w:rsidRPr="00FD4BBF" w:rsidRDefault="00576E0A"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6</w:t>
            </w:r>
          </w:p>
        </w:tc>
        <w:tc>
          <w:tcPr>
            <w:tcW w:w="781" w:type="dxa"/>
            <w:tcBorders>
              <w:top w:val="single" w:sz="4" w:space="0" w:color="auto"/>
              <w:left w:val="single" w:sz="4" w:space="0" w:color="auto"/>
              <w:bottom w:val="single" w:sz="4" w:space="0" w:color="auto"/>
            </w:tcBorders>
          </w:tcPr>
          <w:p w:rsidR="00576E0A" w:rsidRPr="00FD4BBF" w:rsidRDefault="00576E0A"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w:t>
            </w:r>
          </w:p>
        </w:tc>
        <w:tc>
          <w:tcPr>
            <w:tcW w:w="781" w:type="dxa"/>
            <w:tcBorders>
              <w:top w:val="single" w:sz="4" w:space="0" w:color="auto"/>
              <w:left w:val="single" w:sz="4" w:space="0" w:color="auto"/>
              <w:bottom w:val="single" w:sz="4" w:space="0" w:color="auto"/>
            </w:tcBorders>
          </w:tcPr>
          <w:p w:rsidR="00576E0A" w:rsidRPr="00FD4BBF" w:rsidRDefault="00576E0A"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8</w:t>
            </w:r>
          </w:p>
        </w:tc>
        <w:tc>
          <w:tcPr>
            <w:tcW w:w="781" w:type="dxa"/>
            <w:tcBorders>
              <w:top w:val="single" w:sz="4" w:space="0" w:color="auto"/>
              <w:left w:val="single" w:sz="4" w:space="0" w:color="auto"/>
              <w:bottom w:val="single" w:sz="4" w:space="0" w:color="auto"/>
            </w:tcBorders>
          </w:tcPr>
          <w:p w:rsidR="00576E0A" w:rsidRPr="00FD4BBF" w:rsidRDefault="00576E0A"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9</w:t>
            </w:r>
          </w:p>
        </w:tc>
        <w:tc>
          <w:tcPr>
            <w:tcW w:w="782" w:type="dxa"/>
            <w:tcBorders>
              <w:top w:val="single" w:sz="4" w:space="0" w:color="auto"/>
              <w:left w:val="single" w:sz="4" w:space="0" w:color="auto"/>
              <w:bottom w:val="single" w:sz="4" w:space="0" w:color="auto"/>
            </w:tcBorders>
          </w:tcPr>
          <w:p w:rsidR="00576E0A" w:rsidRPr="00FD4BBF" w:rsidRDefault="00576E0A"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w:t>
            </w:r>
          </w:p>
        </w:tc>
        <w:tc>
          <w:tcPr>
            <w:tcW w:w="1200" w:type="dxa"/>
            <w:tcBorders>
              <w:top w:val="single" w:sz="4" w:space="0" w:color="auto"/>
              <w:left w:val="single" w:sz="4" w:space="0" w:color="auto"/>
              <w:bottom w:val="single" w:sz="4" w:space="0" w:color="auto"/>
            </w:tcBorders>
          </w:tcPr>
          <w:p w:rsidR="00576E0A" w:rsidRPr="00FD4BBF" w:rsidRDefault="00576E0A"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w:t>
            </w:r>
          </w:p>
        </w:tc>
        <w:tc>
          <w:tcPr>
            <w:tcW w:w="1555" w:type="dxa"/>
            <w:tcBorders>
              <w:top w:val="single" w:sz="4" w:space="0" w:color="auto"/>
              <w:left w:val="single" w:sz="4" w:space="0" w:color="auto"/>
              <w:bottom w:val="single" w:sz="4" w:space="0" w:color="auto"/>
            </w:tcBorders>
          </w:tcPr>
          <w:p w:rsidR="00576E0A" w:rsidRPr="00FD4BBF" w:rsidRDefault="00576E0A"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w:t>
            </w:r>
          </w:p>
        </w:tc>
        <w:tc>
          <w:tcPr>
            <w:tcW w:w="1440" w:type="dxa"/>
            <w:tcBorders>
              <w:top w:val="single" w:sz="4" w:space="0" w:color="auto"/>
              <w:left w:val="single" w:sz="4" w:space="0" w:color="auto"/>
              <w:bottom w:val="single" w:sz="4" w:space="0" w:color="auto"/>
              <w:right w:val="single" w:sz="4" w:space="0" w:color="auto"/>
            </w:tcBorders>
          </w:tcPr>
          <w:p w:rsidR="00576E0A" w:rsidRPr="00FD4BBF" w:rsidRDefault="00576E0A"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13</w:t>
            </w:r>
          </w:p>
        </w:tc>
      </w:tr>
      <w:tr w:rsidR="0022613F" w:rsidRPr="00FD4BBF" w:rsidTr="00D031B7">
        <w:trPr>
          <w:trHeight w:hRule="exact" w:val="369"/>
        </w:trPr>
        <w:tc>
          <w:tcPr>
            <w:tcW w:w="709" w:type="dxa"/>
            <w:vMerge w:val="restart"/>
            <w:tcBorders>
              <w:top w:val="single" w:sz="4" w:space="0" w:color="auto"/>
              <w:left w:val="single" w:sz="4" w:space="0" w:color="auto"/>
              <w:bottom w:val="single" w:sz="4" w:space="0" w:color="auto"/>
            </w:tcBorders>
            <w:vAlign w:val="center"/>
          </w:tcPr>
          <w:p w:rsidR="0022613F" w:rsidRPr="00FD4BBF" w:rsidRDefault="0083028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w:t>
            </w:r>
          </w:p>
        </w:tc>
        <w:tc>
          <w:tcPr>
            <w:tcW w:w="2836" w:type="dxa"/>
            <w:vMerge w:val="restart"/>
            <w:tcBorders>
              <w:top w:val="single" w:sz="4" w:space="0" w:color="auto"/>
              <w:left w:val="single" w:sz="4" w:space="0" w:color="auto"/>
              <w:bottom w:val="single" w:sz="4" w:space="0" w:color="auto"/>
            </w:tcBorders>
            <w:vAlign w:val="center"/>
          </w:tcPr>
          <w:p w:rsidR="00143199" w:rsidRPr="00FD4BBF" w:rsidRDefault="0022613F"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Горэлектросеть</w:t>
            </w:r>
            <w:r w:rsidR="00193074" w:rsidRPr="00FD4BBF">
              <w:rPr>
                <w:rFonts w:ascii="Times New Roman" w:hAnsi="Times New Roman" w:cs="Times New Roman"/>
                <w:bCs/>
                <w:sz w:val="24"/>
                <w:szCs w:val="24"/>
              </w:rPr>
              <w:t>»</w:t>
            </w:r>
          </w:p>
          <w:p w:rsidR="0022613F" w:rsidRPr="00FD4BBF" w:rsidRDefault="0022613F"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4217127144)</w:t>
            </w:r>
          </w:p>
        </w:tc>
        <w:tc>
          <w:tcPr>
            <w:tcW w:w="7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401,282</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0,25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6,77</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14,39</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0,0909</w:t>
            </w: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22613F" w:rsidRPr="00FD4BBF" w:rsidTr="00D031B7">
        <w:trPr>
          <w:trHeight w:hRule="exact" w:val="369"/>
        </w:trPr>
        <w:tc>
          <w:tcPr>
            <w:tcW w:w="709"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0,25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6,76</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14,36</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0,0895</w:t>
            </w: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22613F" w:rsidRPr="00FD4BBF" w:rsidTr="00D031B7">
        <w:trPr>
          <w:trHeight w:hRule="exact" w:val="369"/>
        </w:trPr>
        <w:tc>
          <w:tcPr>
            <w:tcW w:w="709"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0,25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6,73</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14,28</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0,0882</w:t>
            </w: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22613F" w:rsidRPr="00FD4BBF" w:rsidTr="00D031B7">
        <w:trPr>
          <w:trHeight w:hRule="exact" w:val="369"/>
        </w:trPr>
        <w:tc>
          <w:tcPr>
            <w:tcW w:w="709"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0,25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6,71</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14,23</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0,0869</w:t>
            </w: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22613F" w:rsidRPr="00FD4BBF" w:rsidTr="00D031B7">
        <w:trPr>
          <w:trHeight w:hRule="exact" w:val="369"/>
        </w:trPr>
        <w:tc>
          <w:tcPr>
            <w:tcW w:w="709"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0,24</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6,69</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14,15</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0,0856</w:t>
            </w: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22613F" w:rsidRPr="00FD4BBF" w:rsidTr="00D031B7">
        <w:trPr>
          <w:trHeight w:hRule="exact" w:val="369"/>
        </w:trPr>
        <w:tc>
          <w:tcPr>
            <w:tcW w:w="709" w:type="dxa"/>
            <w:vMerge w:val="restart"/>
            <w:tcBorders>
              <w:top w:val="single" w:sz="4" w:space="0" w:color="auto"/>
              <w:left w:val="single" w:sz="4" w:space="0" w:color="auto"/>
              <w:bottom w:val="single" w:sz="4" w:space="0" w:color="auto"/>
            </w:tcBorders>
            <w:vAlign w:val="center"/>
          </w:tcPr>
          <w:p w:rsidR="0022613F" w:rsidRPr="00FD4BBF" w:rsidRDefault="0083028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w:t>
            </w:r>
          </w:p>
        </w:tc>
        <w:tc>
          <w:tcPr>
            <w:tcW w:w="2836" w:type="dxa"/>
            <w:vMerge w:val="restart"/>
            <w:tcBorders>
              <w:top w:val="single" w:sz="4" w:space="0" w:color="auto"/>
              <w:left w:val="single" w:sz="4" w:space="0" w:color="auto"/>
              <w:bottom w:val="single" w:sz="4" w:space="0" w:color="auto"/>
            </w:tcBorders>
            <w:vAlign w:val="center"/>
          </w:tcPr>
          <w:p w:rsidR="00143199" w:rsidRPr="00FD4BBF" w:rsidRDefault="0022613F"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ЕвразЭнергоТранс</w:t>
            </w:r>
            <w:r w:rsidR="00193074" w:rsidRPr="00FD4BBF">
              <w:rPr>
                <w:rFonts w:ascii="Times New Roman" w:hAnsi="Times New Roman" w:cs="Times New Roman"/>
                <w:bCs/>
                <w:sz w:val="24"/>
                <w:szCs w:val="24"/>
              </w:rPr>
              <w:t>»</w:t>
            </w:r>
          </w:p>
          <w:p w:rsidR="0022613F" w:rsidRPr="00FD4BBF" w:rsidRDefault="0022613F"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4217084532)</w:t>
            </w:r>
          </w:p>
        </w:tc>
        <w:tc>
          <w:tcPr>
            <w:tcW w:w="7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414,576</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1,04</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2,93</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7,16</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1,17</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0,0394</w:t>
            </w: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22613F" w:rsidRPr="00FD4BBF" w:rsidTr="00D031B7">
        <w:trPr>
          <w:trHeight w:hRule="exact" w:val="369"/>
        </w:trPr>
        <w:tc>
          <w:tcPr>
            <w:tcW w:w="709"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1,04</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2,93</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7,16</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1,17</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0,0388</w:t>
            </w: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22613F" w:rsidRPr="00FD4BBF" w:rsidTr="00D031B7">
        <w:trPr>
          <w:trHeight w:hRule="exact" w:val="369"/>
        </w:trPr>
        <w:tc>
          <w:tcPr>
            <w:tcW w:w="709"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1,04</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2,93</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7,16</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1,17</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0,0382</w:t>
            </w: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22613F" w:rsidRPr="00FD4BBF" w:rsidTr="00D031B7">
        <w:trPr>
          <w:trHeight w:hRule="exact" w:val="369"/>
        </w:trPr>
        <w:tc>
          <w:tcPr>
            <w:tcW w:w="709"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1,04</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2,92</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7,12</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1,16</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0,0377</w:t>
            </w: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22613F" w:rsidRPr="00FD4BBF" w:rsidTr="00D031B7">
        <w:trPr>
          <w:trHeight w:hRule="exact" w:val="369"/>
        </w:trPr>
        <w:tc>
          <w:tcPr>
            <w:tcW w:w="709"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top w:val="single" w:sz="4" w:space="0" w:color="auto"/>
              <w:left w:val="single" w:sz="4" w:space="0" w:color="auto"/>
              <w:bottom w:val="single" w:sz="4" w:space="0" w:color="auto"/>
            </w:tcBorders>
            <w:vAlign w:val="center"/>
          </w:tcPr>
          <w:p w:rsidR="0022613F" w:rsidRPr="00FD4BBF" w:rsidRDefault="0022613F" w:rsidP="0083028D">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1,04</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2,92</w:t>
            </w:r>
          </w:p>
        </w:tc>
        <w:tc>
          <w:tcPr>
            <w:tcW w:w="781"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7,12</w:t>
            </w:r>
          </w:p>
        </w:tc>
        <w:tc>
          <w:tcPr>
            <w:tcW w:w="782"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1,16</w:t>
            </w:r>
          </w:p>
        </w:tc>
        <w:tc>
          <w:tcPr>
            <w:tcW w:w="1200"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0,0371</w:t>
            </w:r>
          </w:p>
        </w:tc>
        <w:tc>
          <w:tcPr>
            <w:tcW w:w="1555" w:type="dxa"/>
            <w:tcBorders>
              <w:top w:val="single" w:sz="4" w:space="0" w:color="auto"/>
              <w:left w:val="single" w:sz="4" w:space="0" w:color="auto"/>
              <w:bottom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22613F" w:rsidRPr="00FD4BBF" w:rsidRDefault="0022613F"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F61DAF" w:rsidRPr="00FD4BBF" w:rsidTr="00D031B7">
        <w:trPr>
          <w:trHeight w:hRule="exact" w:val="369"/>
        </w:trPr>
        <w:tc>
          <w:tcPr>
            <w:tcW w:w="709" w:type="dxa"/>
            <w:vMerge w:val="restart"/>
            <w:tcBorders>
              <w:top w:val="single" w:sz="4" w:space="0" w:color="auto"/>
              <w:left w:val="single" w:sz="4" w:space="0" w:color="auto"/>
            </w:tcBorders>
            <w:vAlign w:val="center"/>
          </w:tcPr>
          <w:p w:rsidR="00F61DAF" w:rsidRPr="00FD4BBF" w:rsidRDefault="0083028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w:t>
            </w:r>
          </w:p>
        </w:tc>
        <w:tc>
          <w:tcPr>
            <w:tcW w:w="2836" w:type="dxa"/>
            <w:vMerge w:val="restart"/>
            <w:tcBorders>
              <w:top w:val="single" w:sz="4" w:space="0" w:color="auto"/>
              <w:left w:val="single" w:sz="4" w:space="0" w:color="auto"/>
            </w:tcBorders>
            <w:vAlign w:val="center"/>
          </w:tcPr>
          <w:p w:rsidR="00F61DAF" w:rsidRPr="00FD4BBF" w:rsidRDefault="00F61DAF"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ОАО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КузбассЭлектро</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4202002174)</w:t>
            </w:r>
          </w:p>
        </w:tc>
        <w:tc>
          <w:tcPr>
            <w:tcW w:w="720"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128,787</w:t>
            </w:r>
          </w:p>
        </w:tc>
        <w:tc>
          <w:tcPr>
            <w:tcW w:w="1033"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1,42</w:t>
            </w:r>
          </w:p>
        </w:tc>
        <w:tc>
          <w:tcPr>
            <w:tcW w:w="781"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2,26</w:t>
            </w:r>
          </w:p>
        </w:tc>
        <w:tc>
          <w:tcPr>
            <w:tcW w:w="781"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0,49</w:t>
            </w:r>
          </w:p>
        </w:tc>
        <w:tc>
          <w:tcPr>
            <w:tcW w:w="782"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0,0177</w:t>
            </w:r>
          </w:p>
        </w:tc>
        <w:tc>
          <w:tcPr>
            <w:tcW w:w="1555"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F61DAF" w:rsidRPr="00FD4BBF" w:rsidTr="00D031B7">
        <w:trPr>
          <w:trHeight w:hRule="exact" w:val="369"/>
        </w:trPr>
        <w:tc>
          <w:tcPr>
            <w:tcW w:w="709" w:type="dxa"/>
            <w:vMerge/>
            <w:tcBorders>
              <w:left w:val="single" w:sz="4" w:space="0" w:color="auto"/>
            </w:tcBorders>
            <w:vAlign w:val="center"/>
          </w:tcPr>
          <w:p w:rsidR="00F61DAF" w:rsidRPr="00FD4BBF" w:rsidRDefault="00F61DAF"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F61DAF" w:rsidRPr="00FD4BBF" w:rsidRDefault="00F61DAF"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к</w:t>
            </w:r>
          </w:p>
        </w:tc>
        <w:tc>
          <w:tcPr>
            <w:tcW w:w="1033"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1,37</w:t>
            </w:r>
          </w:p>
        </w:tc>
        <w:tc>
          <w:tcPr>
            <w:tcW w:w="781"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2,18</w:t>
            </w:r>
          </w:p>
        </w:tc>
        <w:tc>
          <w:tcPr>
            <w:tcW w:w="781"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0,47</w:t>
            </w:r>
          </w:p>
        </w:tc>
        <w:tc>
          <w:tcPr>
            <w:tcW w:w="782"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0,0174</w:t>
            </w:r>
          </w:p>
        </w:tc>
        <w:tc>
          <w:tcPr>
            <w:tcW w:w="1555"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F61DAF" w:rsidRPr="00FD4BBF" w:rsidTr="00D031B7">
        <w:trPr>
          <w:trHeight w:hRule="exact" w:val="369"/>
        </w:trPr>
        <w:tc>
          <w:tcPr>
            <w:tcW w:w="709" w:type="dxa"/>
            <w:vMerge/>
            <w:tcBorders>
              <w:left w:val="single" w:sz="4" w:space="0" w:color="auto"/>
            </w:tcBorders>
            <w:vAlign w:val="center"/>
          </w:tcPr>
          <w:p w:rsidR="00F61DAF" w:rsidRPr="00FD4BBF" w:rsidRDefault="00F61DAF"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F61DAF" w:rsidRPr="00FD4BBF" w:rsidRDefault="00F61DAF"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15</w:t>
            </w:r>
          </w:p>
        </w:tc>
        <w:tc>
          <w:tcPr>
            <w:tcW w:w="781"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1,31</w:t>
            </w:r>
          </w:p>
        </w:tc>
        <w:tc>
          <w:tcPr>
            <w:tcW w:w="781"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2,10</w:t>
            </w:r>
          </w:p>
        </w:tc>
        <w:tc>
          <w:tcPr>
            <w:tcW w:w="781"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0,45</w:t>
            </w:r>
          </w:p>
        </w:tc>
        <w:tc>
          <w:tcPr>
            <w:tcW w:w="782"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0,0172</w:t>
            </w:r>
          </w:p>
        </w:tc>
        <w:tc>
          <w:tcPr>
            <w:tcW w:w="1555"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F61DAF" w:rsidRPr="00FD4BBF" w:rsidTr="00D031B7">
        <w:trPr>
          <w:trHeight w:hRule="exact" w:val="369"/>
        </w:trPr>
        <w:tc>
          <w:tcPr>
            <w:tcW w:w="709" w:type="dxa"/>
            <w:vMerge/>
            <w:tcBorders>
              <w:left w:val="single" w:sz="4" w:space="0" w:color="auto"/>
            </w:tcBorders>
            <w:vAlign w:val="center"/>
          </w:tcPr>
          <w:p w:rsidR="00F61DAF" w:rsidRPr="00FD4BBF" w:rsidRDefault="00F61DAF"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F61DAF" w:rsidRPr="00FD4BBF" w:rsidRDefault="00F61DAF"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1,26</w:t>
            </w:r>
          </w:p>
        </w:tc>
        <w:tc>
          <w:tcPr>
            <w:tcW w:w="781"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w:t>
            </w:r>
          </w:p>
        </w:tc>
        <w:tc>
          <w:tcPr>
            <w:tcW w:w="781"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0,44</w:t>
            </w:r>
          </w:p>
        </w:tc>
        <w:tc>
          <w:tcPr>
            <w:tcW w:w="782"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0,0169</w:t>
            </w:r>
          </w:p>
        </w:tc>
        <w:tc>
          <w:tcPr>
            <w:tcW w:w="1555"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F61DAF" w:rsidRPr="00FD4BBF" w:rsidTr="00D031B7">
        <w:trPr>
          <w:trHeight w:hRule="exact" w:val="369"/>
        </w:trPr>
        <w:tc>
          <w:tcPr>
            <w:tcW w:w="709" w:type="dxa"/>
            <w:vMerge/>
            <w:tcBorders>
              <w:left w:val="single" w:sz="4" w:space="0" w:color="auto"/>
              <w:bottom w:val="single" w:sz="4" w:space="0" w:color="auto"/>
            </w:tcBorders>
            <w:vAlign w:val="center"/>
          </w:tcPr>
          <w:p w:rsidR="00F61DAF" w:rsidRPr="00FD4BBF" w:rsidRDefault="00F61DAF"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F61DAF" w:rsidRPr="00FD4BBF" w:rsidRDefault="00F61DAF"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1,21</w:t>
            </w:r>
          </w:p>
        </w:tc>
        <w:tc>
          <w:tcPr>
            <w:tcW w:w="781"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1,93</w:t>
            </w:r>
          </w:p>
        </w:tc>
        <w:tc>
          <w:tcPr>
            <w:tcW w:w="781"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0,42</w:t>
            </w:r>
          </w:p>
        </w:tc>
        <w:tc>
          <w:tcPr>
            <w:tcW w:w="782"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0,0167</w:t>
            </w:r>
          </w:p>
        </w:tc>
        <w:tc>
          <w:tcPr>
            <w:tcW w:w="1555" w:type="dxa"/>
            <w:tcBorders>
              <w:top w:val="single" w:sz="4" w:space="0" w:color="auto"/>
              <w:left w:val="single" w:sz="4" w:space="0" w:color="auto"/>
              <w:bottom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F61DAF" w:rsidRPr="00FD4BBF" w:rsidRDefault="00F61DAF"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EA6B4C" w:rsidRPr="00FD4BBF" w:rsidTr="00D031B7">
        <w:trPr>
          <w:trHeight w:hRule="exact" w:val="369"/>
        </w:trPr>
        <w:tc>
          <w:tcPr>
            <w:tcW w:w="709" w:type="dxa"/>
            <w:vMerge w:val="restart"/>
            <w:tcBorders>
              <w:top w:val="single" w:sz="4" w:space="0" w:color="auto"/>
              <w:left w:val="single" w:sz="4" w:space="0" w:color="auto"/>
            </w:tcBorders>
            <w:vAlign w:val="center"/>
          </w:tcPr>
          <w:p w:rsidR="00EA6B4C" w:rsidRPr="00FD4BBF" w:rsidRDefault="0083028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w:t>
            </w:r>
          </w:p>
        </w:tc>
        <w:tc>
          <w:tcPr>
            <w:tcW w:w="2836" w:type="dxa"/>
            <w:vMerge w:val="restart"/>
            <w:tcBorders>
              <w:top w:val="single" w:sz="4" w:space="0" w:color="auto"/>
              <w:left w:val="single" w:sz="4" w:space="0" w:color="auto"/>
            </w:tcBorders>
            <w:vAlign w:val="center"/>
          </w:tcPr>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Кузбасская энергосетевая компания</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4205109750)</w:t>
            </w:r>
          </w:p>
        </w:tc>
        <w:tc>
          <w:tcPr>
            <w:tcW w:w="7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2134,356</w:t>
            </w:r>
          </w:p>
        </w:tc>
        <w:tc>
          <w:tcPr>
            <w:tcW w:w="1033"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0,06</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0,16</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4,47</w:t>
            </w:r>
          </w:p>
        </w:tc>
        <w:tc>
          <w:tcPr>
            <w:tcW w:w="78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12,80</w:t>
            </w:r>
          </w:p>
        </w:tc>
        <w:tc>
          <w:tcPr>
            <w:tcW w:w="120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0,0184</w:t>
            </w:r>
          </w:p>
        </w:tc>
        <w:tc>
          <w:tcPr>
            <w:tcW w:w="1555"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EA6B4C" w:rsidRPr="00FD4BBF" w:rsidTr="00D031B7">
        <w:trPr>
          <w:trHeight w:hRule="exact" w:val="369"/>
        </w:trPr>
        <w:tc>
          <w:tcPr>
            <w:tcW w:w="709"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0,06</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0,16</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4,40</w:t>
            </w:r>
          </w:p>
        </w:tc>
        <w:tc>
          <w:tcPr>
            <w:tcW w:w="78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12,58</w:t>
            </w:r>
          </w:p>
        </w:tc>
        <w:tc>
          <w:tcPr>
            <w:tcW w:w="120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0,0181</w:t>
            </w:r>
          </w:p>
        </w:tc>
        <w:tc>
          <w:tcPr>
            <w:tcW w:w="1555"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EA6B4C" w:rsidRPr="00FD4BBF" w:rsidTr="00D031B7">
        <w:trPr>
          <w:trHeight w:hRule="exact" w:val="369"/>
        </w:trPr>
        <w:tc>
          <w:tcPr>
            <w:tcW w:w="709"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0,06</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0,16</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4,32</w:t>
            </w:r>
          </w:p>
        </w:tc>
        <w:tc>
          <w:tcPr>
            <w:tcW w:w="78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12,36</w:t>
            </w:r>
          </w:p>
        </w:tc>
        <w:tc>
          <w:tcPr>
            <w:tcW w:w="120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0,0179</w:t>
            </w:r>
          </w:p>
        </w:tc>
        <w:tc>
          <w:tcPr>
            <w:tcW w:w="1555"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EA6B4C" w:rsidRPr="00FD4BBF" w:rsidTr="00D031B7">
        <w:trPr>
          <w:trHeight w:hRule="exact" w:val="369"/>
        </w:trPr>
        <w:tc>
          <w:tcPr>
            <w:tcW w:w="709"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0,06</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0,16</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4,25</w:t>
            </w:r>
          </w:p>
        </w:tc>
        <w:tc>
          <w:tcPr>
            <w:tcW w:w="78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12,14</w:t>
            </w:r>
          </w:p>
        </w:tc>
        <w:tc>
          <w:tcPr>
            <w:tcW w:w="120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0,0176</w:t>
            </w:r>
          </w:p>
        </w:tc>
        <w:tc>
          <w:tcPr>
            <w:tcW w:w="1555"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EA6B4C" w:rsidRPr="00FD4BBF" w:rsidTr="00D031B7">
        <w:trPr>
          <w:trHeight w:hRule="exact" w:val="369"/>
        </w:trPr>
        <w:tc>
          <w:tcPr>
            <w:tcW w:w="709" w:type="dxa"/>
            <w:vMerge/>
            <w:tcBorders>
              <w:left w:val="single" w:sz="4" w:space="0" w:color="auto"/>
              <w:bottom w:val="single" w:sz="4" w:space="0" w:color="auto"/>
            </w:tcBorders>
            <w:vAlign w:val="center"/>
          </w:tcPr>
          <w:p w:rsidR="00EA6B4C" w:rsidRPr="00FD4BBF" w:rsidRDefault="00EA6B4C"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0,06</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0,15</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4,18</w:t>
            </w:r>
          </w:p>
        </w:tc>
        <w:tc>
          <w:tcPr>
            <w:tcW w:w="78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11,92</w:t>
            </w:r>
          </w:p>
        </w:tc>
        <w:tc>
          <w:tcPr>
            <w:tcW w:w="120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0,0173</w:t>
            </w:r>
          </w:p>
        </w:tc>
        <w:tc>
          <w:tcPr>
            <w:tcW w:w="1555"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EA6B4C" w:rsidRPr="00FD4BBF" w:rsidTr="00576E0A">
        <w:trPr>
          <w:trHeight w:hRule="exact" w:val="369"/>
        </w:trPr>
        <w:tc>
          <w:tcPr>
            <w:tcW w:w="709" w:type="dxa"/>
            <w:vMerge w:val="restart"/>
            <w:tcBorders>
              <w:top w:val="single" w:sz="4" w:space="0" w:color="auto"/>
              <w:left w:val="single" w:sz="4" w:space="0" w:color="auto"/>
            </w:tcBorders>
            <w:vAlign w:val="center"/>
          </w:tcPr>
          <w:p w:rsidR="00EA6B4C" w:rsidRPr="00FD4BBF" w:rsidRDefault="0083028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lastRenderedPageBreak/>
              <w:t>6.</w:t>
            </w:r>
          </w:p>
        </w:tc>
        <w:tc>
          <w:tcPr>
            <w:tcW w:w="2836" w:type="dxa"/>
            <w:vMerge w:val="restart"/>
            <w:tcBorders>
              <w:top w:val="single" w:sz="4" w:space="0" w:color="auto"/>
              <w:left w:val="single" w:sz="4" w:space="0" w:color="auto"/>
            </w:tcBorders>
            <w:vAlign w:val="center"/>
          </w:tcPr>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Мысковская электросетевая организация</w:t>
            </w:r>
            <w:r w:rsidR="00193074" w:rsidRPr="00FD4BBF">
              <w:rPr>
                <w:rFonts w:ascii="Times New Roman" w:hAnsi="Times New Roman" w:cs="Times New Roman"/>
                <w:bCs/>
                <w:sz w:val="24"/>
                <w:szCs w:val="24"/>
              </w:rPr>
              <w:t>»</w:t>
            </w:r>
          </w:p>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4214026476)</w:t>
            </w:r>
          </w:p>
        </w:tc>
        <w:tc>
          <w:tcPr>
            <w:tcW w:w="7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71,041</w:t>
            </w:r>
          </w:p>
        </w:tc>
        <w:tc>
          <w:tcPr>
            <w:tcW w:w="1033"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5,98</w:t>
            </w:r>
          </w:p>
        </w:tc>
        <w:tc>
          <w:tcPr>
            <w:tcW w:w="78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18,25</w:t>
            </w:r>
          </w:p>
        </w:tc>
        <w:tc>
          <w:tcPr>
            <w:tcW w:w="120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0,0593</w:t>
            </w:r>
          </w:p>
        </w:tc>
        <w:tc>
          <w:tcPr>
            <w:tcW w:w="1555"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EA6B4C" w:rsidRPr="00FD4BBF" w:rsidTr="00576E0A">
        <w:trPr>
          <w:trHeight w:hRule="exact" w:val="369"/>
        </w:trPr>
        <w:tc>
          <w:tcPr>
            <w:tcW w:w="709"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5,91</w:t>
            </w:r>
          </w:p>
        </w:tc>
        <w:tc>
          <w:tcPr>
            <w:tcW w:w="78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18,03</w:t>
            </w:r>
          </w:p>
        </w:tc>
        <w:tc>
          <w:tcPr>
            <w:tcW w:w="120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0,0584</w:t>
            </w:r>
          </w:p>
        </w:tc>
        <w:tc>
          <w:tcPr>
            <w:tcW w:w="1555"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EA6B4C" w:rsidRPr="00FD4BBF" w:rsidTr="00576E0A">
        <w:trPr>
          <w:trHeight w:hRule="exact" w:val="369"/>
        </w:trPr>
        <w:tc>
          <w:tcPr>
            <w:tcW w:w="709"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5,87</w:t>
            </w:r>
          </w:p>
        </w:tc>
        <w:tc>
          <w:tcPr>
            <w:tcW w:w="78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17,91</w:t>
            </w:r>
          </w:p>
        </w:tc>
        <w:tc>
          <w:tcPr>
            <w:tcW w:w="120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0,0575</w:t>
            </w:r>
          </w:p>
        </w:tc>
        <w:tc>
          <w:tcPr>
            <w:tcW w:w="1555"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EA6B4C" w:rsidRPr="00FD4BBF" w:rsidTr="00576E0A">
        <w:trPr>
          <w:trHeight w:hRule="exact" w:val="369"/>
        </w:trPr>
        <w:tc>
          <w:tcPr>
            <w:tcW w:w="709"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5,83</w:t>
            </w:r>
          </w:p>
        </w:tc>
        <w:tc>
          <w:tcPr>
            <w:tcW w:w="78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17,80</w:t>
            </w:r>
          </w:p>
        </w:tc>
        <w:tc>
          <w:tcPr>
            <w:tcW w:w="120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0,0566</w:t>
            </w:r>
          </w:p>
        </w:tc>
        <w:tc>
          <w:tcPr>
            <w:tcW w:w="1555"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EA6B4C" w:rsidRPr="00FD4BBF" w:rsidTr="00576E0A">
        <w:trPr>
          <w:trHeight w:hRule="exact" w:val="369"/>
        </w:trPr>
        <w:tc>
          <w:tcPr>
            <w:tcW w:w="709" w:type="dxa"/>
            <w:vMerge/>
            <w:tcBorders>
              <w:left w:val="single" w:sz="4" w:space="0" w:color="auto"/>
              <w:bottom w:val="single" w:sz="4" w:space="0" w:color="auto"/>
            </w:tcBorders>
            <w:vAlign w:val="center"/>
          </w:tcPr>
          <w:p w:rsidR="00EA6B4C" w:rsidRPr="00FD4BBF" w:rsidRDefault="00EA6B4C"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5,80</w:t>
            </w:r>
          </w:p>
        </w:tc>
        <w:tc>
          <w:tcPr>
            <w:tcW w:w="78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17,68</w:t>
            </w:r>
          </w:p>
        </w:tc>
        <w:tc>
          <w:tcPr>
            <w:tcW w:w="120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0,0558</w:t>
            </w:r>
          </w:p>
        </w:tc>
        <w:tc>
          <w:tcPr>
            <w:tcW w:w="1555"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EA6B4C" w:rsidRPr="00FD4BBF" w:rsidTr="00576E0A">
        <w:trPr>
          <w:trHeight w:hRule="exact" w:val="369"/>
        </w:trPr>
        <w:tc>
          <w:tcPr>
            <w:tcW w:w="709" w:type="dxa"/>
            <w:vMerge w:val="restart"/>
            <w:tcBorders>
              <w:top w:val="single" w:sz="4" w:space="0" w:color="auto"/>
              <w:left w:val="single" w:sz="4" w:space="0" w:color="auto"/>
            </w:tcBorders>
            <w:vAlign w:val="center"/>
          </w:tcPr>
          <w:p w:rsidR="00EA6B4C" w:rsidRPr="00FD4BBF" w:rsidRDefault="0083028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w:t>
            </w:r>
          </w:p>
        </w:tc>
        <w:tc>
          <w:tcPr>
            <w:tcW w:w="2836" w:type="dxa"/>
            <w:vMerge w:val="restart"/>
            <w:tcBorders>
              <w:top w:val="single" w:sz="4" w:space="0" w:color="auto"/>
              <w:left w:val="single" w:sz="4" w:space="0" w:color="auto"/>
            </w:tcBorders>
            <w:vAlign w:val="center"/>
          </w:tcPr>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ПАО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МРСК Сибири</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(филиал ПАО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МРСК Сибири</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Кузбассэнерго - РЭС</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w:t>
            </w:r>
          </w:p>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2460069527)</w:t>
            </w:r>
          </w:p>
        </w:tc>
        <w:tc>
          <w:tcPr>
            <w:tcW w:w="7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2014</w:t>
            </w:r>
          </w:p>
        </w:tc>
        <w:tc>
          <w:tcPr>
            <w:tcW w:w="112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2103,5</w:t>
            </w:r>
          </w:p>
        </w:tc>
        <w:tc>
          <w:tcPr>
            <w:tcW w:w="1033"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2,90</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1,97</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1,95</w:t>
            </w:r>
          </w:p>
        </w:tc>
        <w:tc>
          <w:tcPr>
            <w:tcW w:w="78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3,32</w:t>
            </w:r>
          </w:p>
        </w:tc>
        <w:tc>
          <w:tcPr>
            <w:tcW w:w="120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0,0480</w:t>
            </w:r>
          </w:p>
        </w:tc>
        <w:tc>
          <w:tcPr>
            <w:tcW w:w="1555"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1,0236</w:t>
            </w:r>
          </w:p>
        </w:tc>
        <w:tc>
          <w:tcPr>
            <w:tcW w:w="1440" w:type="dxa"/>
            <w:tcBorders>
              <w:top w:val="single" w:sz="4" w:space="0" w:color="auto"/>
              <w:left w:val="single" w:sz="4" w:space="0" w:color="auto"/>
              <w:bottom w:val="single" w:sz="4" w:space="0" w:color="auto"/>
              <w:right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EA6B4C" w:rsidRPr="00FD4BBF" w:rsidTr="00576E0A">
        <w:trPr>
          <w:trHeight w:hRule="exact" w:val="369"/>
        </w:trPr>
        <w:tc>
          <w:tcPr>
            <w:tcW w:w="709"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2,04</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2,76</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8,21</w:t>
            </w:r>
          </w:p>
        </w:tc>
        <w:tc>
          <w:tcPr>
            <w:tcW w:w="78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17,30</w:t>
            </w:r>
          </w:p>
        </w:tc>
        <w:tc>
          <w:tcPr>
            <w:tcW w:w="120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0,0472</w:t>
            </w:r>
          </w:p>
        </w:tc>
        <w:tc>
          <w:tcPr>
            <w:tcW w:w="1555"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1,0083</w:t>
            </w:r>
          </w:p>
        </w:tc>
        <w:tc>
          <w:tcPr>
            <w:tcW w:w="1440" w:type="dxa"/>
            <w:tcBorders>
              <w:top w:val="single" w:sz="4" w:space="0" w:color="auto"/>
              <w:left w:val="single" w:sz="4" w:space="0" w:color="auto"/>
              <w:bottom w:val="single" w:sz="4" w:space="0" w:color="auto"/>
              <w:right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EA6B4C" w:rsidRPr="00FD4BBF" w:rsidTr="00576E0A">
        <w:trPr>
          <w:trHeight w:hRule="exact" w:val="369"/>
        </w:trPr>
        <w:tc>
          <w:tcPr>
            <w:tcW w:w="709"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2,03</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2,74</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8,15</w:t>
            </w:r>
          </w:p>
        </w:tc>
        <w:tc>
          <w:tcPr>
            <w:tcW w:w="78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17,19</w:t>
            </w:r>
          </w:p>
        </w:tc>
        <w:tc>
          <w:tcPr>
            <w:tcW w:w="120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0,0465</w:t>
            </w:r>
          </w:p>
        </w:tc>
        <w:tc>
          <w:tcPr>
            <w:tcW w:w="1555"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EA6B4C" w:rsidRPr="00FD4BBF" w:rsidTr="00576E0A">
        <w:trPr>
          <w:trHeight w:hRule="exact" w:val="369"/>
        </w:trPr>
        <w:tc>
          <w:tcPr>
            <w:tcW w:w="709"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2,02</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2,72</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8,11</w:t>
            </w:r>
          </w:p>
        </w:tc>
        <w:tc>
          <w:tcPr>
            <w:tcW w:w="78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17,10</w:t>
            </w:r>
          </w:p>
        </w:tc>
        <w:tc>
          <w:tcPr>
            <w:tcW w:w="120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0,0458</w:t>
            </w:r>
          </w:p>
        </w:tc>
        <w:tc>
          <w:tcPr>
            <w:tcW w:w="1555"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EA6B4C" w:rsidRPr="00FD4BBF" w:rsidTr="00576E0A">
        <w:trPr>
          <w:trHeight w:hRule="exact" w:val="369"/>
        </w:trPr>
        <w:tc>
          <w:tcPr>
            <w:tcW w:w="709" w:type="dxa"/>
            <w:vMerge/>
            <w:tcBorders>
              <w:left w:val="single" w:sz="4" w:space="0" w:color="auto"/>
              <w:bottom w:val="single" w:sz="4" w:space="0" w:color="auto"/>
            </w:tcBorders>
            <w:vAlign w:val="center"/>
          </w:tcPr>
          <w:p w:rsidR="00EA6B4C" w:rsidRPr="00FD4BBF" w:rsidRDefault="00EA6B4C"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EA6B4C" w:rsidRPr="00FD4BBF" w:rsidRDefault="00EA6B4C"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2,71</w:t>
            </w:r>
          </w:p>
        </w:tc>
        <w:tc>
          <w:tcPr>
            <w:tcW w:w="781"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8,07</w:t>
            </w:r>
          </w:p>
        </w:tc>
        <w:tc>
          <w:tcPr>
            <w:tcW w:w="782"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17,01</w:t>
            </w:r>
          </w:p>
        </w:tc>
        <w:tc>
          <w:tcPr>
            <w:tcW w:w="1200"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0,0452</w:t>
            </w:r>
          </w:p>
        </w:tc>
        <w:tc>
          <w:tcPr>
            <w:tcW w:w="1555" w:type="dxa"/>
            <w:tcBorders>
              <w:top w:val="single" w:sz="4" w:space="0" w:color="auto"/>
              <w:left w:val="single" w:sz="4" w:space="0" w:color="auto"/>
              <w:bottom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EA6B4C" w:rsidRPr="00FD4BBF" w:rsidRDefault="00EA6B4C"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FC0AB0" w:rsidRPr="00FD4BBF" w:rsidTr="00576E0A">
        <w:trPr>
          <w:trHeight w:hRule="exact" w:val="369"/>
        </w:trPr>
        <w:tc>
          <w:tcPr>
            <w:tcW w:w="709" w:type="dxa"/>
            <w:vMerge w:val="restart"/>
            <w:tcBorders>
              <w:top w:val="single" w:sz="4" w:space="0" w:color="auto"/>
              <w:left w:val="single" w:sz="4" w:space="0" w:color="auto"/>
            </w:tcBorders>
            <w:vAlign w:val="center"/>
          </w:tcPr>
          <w:p w:rsidR="00FC0AB0" w:rsidRPr="00FD4BBF" w:rsidRDefault="00FC0AB0"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8.</w:t>
            </w:r>
          </w:p>
        </w:tc>
        <w:tc>
          <w:tcPr>
            <w:tcW w:w="2836" w:type="dxa"/>
            <w:vMerge w:val="restart"/>
            <w:tcBorders>
              <w:top w:val="single" w:sz="4" w:space="0" w:color="auto"/>
              <w:left w:val="single" w:sz="4" w:space="0" w:color="auto"/>
            </w:tcBorders>
            <w:vAlign w:val="center"/>
          </w:tcPr>
          <w:p w:rsidR="00FC0AB0" w:rsidRPr="008545CF" w:rsidRDefault="00FC0AB0" w:rsidP="0083028D">
            <w:pPr>
              <w:autoSpaceDE w:val="0"/>
              <w:autoSpaceDN w:val="0"/>
              <w:adjustRightInd w:val="0"/>
              <w:spacing w:after="0" w:line="240" w:lineRule="auto"/>
              <w:rPr>
                <w:rFonts w:ascii="Times New Roman" w:hAnsi="Times New Roman" w:cs="Times New Roman"/>
                <w:bCs/>
                <w:sz w:val="24"/>
                <w:szCs w:val="24"/>
              </w:rPr>
            </w:pPr>
            <w:r w:rsidRPr="008545CF">
              <w:rPr>
                <w:rFonts w:ascii="Times New Roman" w:hAnsi="Times New Roman" w:cs="Times New Roman"/>
                <w:bCs/>
                <w:sz w:val="24"/>
                <w:szCs w:val="24"/>
              </w:rPr>
              <w:t>ОАО «Оборонэнерго» (филиал «Сибирский»)</w:t>
            </w:r>
          </w:p>
          <w:p w:rsidR="00FC0AB0" w:rsidRPr="00FD4BBF" w:rsidRDefault="00FC0AB0" w:rsidP="0083028D">
            <w:pPr>
              <w:autoSpaceDE w:val="0"/>
              <w:autoSpaceDN w:val="0"/>
              <w:adjustRightInd w:val="0"/>
              <w:spacing w:after="0" w:line="240" w:lineRule="auto"/>
              <w:rPr>
                <w:rFonts w:ascii="Times New Roman" w:hAnsi="Times New Roman" w:cs="Times New Roman"/>
                <w:bCs/>
                <w:sz w:val="24"/>
                <w:szCs w:val="24"/>
              </w:rPr>
            </w:pPr>
            <w:r w:rsidRPr="008545CF">
              <w:rPr>
                <w:rFonts w:ascii="Times New Roman" w:hAnsi="Times New Roman" w:cs="Times New Roman"/>
                <w:bCs/>
                <w:sz w:val="24"/>
                <w:szCs w:val="24"/>
              </w:rPr>
              <w:t>(ИНН 7704726225)</w:t>
            </w:r>
          </w:p>
        </w:tc>
        <w:tc>
          <w:tcPr>
            <w:tcW w:w="720" w:type="dxa"/>
            <w:tcBorders>
              <w:top w:val="single" w:sz="4" w:space="0" w:color="auto"/>
              <w:left w:val="single" w:sz="4" w:space="0" w:color="auto"/>
              <w:bottom w:val="single" w:sz="4" w:space="0" w:color="auto"/>
            </w:tcBorders>
          </w:tcPr>
          <w:p w:rsidR="00FC0AB0" w:rsidRPr="00FD4BBF" w:rsidRDefault="00FC0AB0" w:rsidP="00DE6C5B">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FC0AB0" w:rsidRPr="00FD4BBF" w:rsidRDefault="00FC0AB0" w:rsidP="003A3307">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14,464</w:t>
            </w:r>
          </w:p>
        </w:tc>
        <w:tc>
          <w:tcPr>
            <w:tcW w:w="1033" w:type="dxa"/>
            <w:tcBorders>
              <w:top w:val="single" w:sz="4" w:space="0" w:color="auto"/>
              <w:left w:val="single" w:sz="4" w:space="0" w:color="auto"/>
              <w:bottom w:val="single" w:sz="4" w:space="0" w:color="auto"/>
            </w:tcBorders>
          </w:tcPr>
          <w:p w:rsidR="00FC0AB0" w:rsidRPr="00FD4BBF" w:rsidRDefault="00FC0AB0"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FC0AB0" w:rsidRPr="00FD4BBF" w:rsidRDefault="00FC0AB0"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FC0AB0" w:rsidRPr="00FD4BBF" w:rsidRDefault="00FC0AB0"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FC0AB0" w:rsidRPr="00FD4BBF" w:rsidRDefault="00FC0AB0"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FC0AB0" w:rsidRPr="00FD4BBF" w:rsidRDefault="00FC0AB0"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7,84</w:t>
            </w:r>
          </w:p>
        </w:tc>
        <w:tc>
          <w:tcPr>
            <w:tcW w:w="782" w:type="dxa"/>
            <w:tcBorders>
              <w:top w:val="single" w:sz="4" w:space="0" w:color="auto"/>
              <w:left w:val="single" w:sz="4" w:space="0" w:color="auto"/>
              <w:bottom w:val="single" w:sz="4" w:space="0" w:color="auto"/>
            </w:tcBorders>
          </w:tcPr>
          <w:p w:rsidR="00FC0AB0" w:rsidRPr="00FD4BBF" w:rsidRDefault="00FC0AB0"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7,27</w:t>
            </w:r>
          </w:p>
        </w:tc>
        <w:tc>
          <w:tcPr>
            <w:tcW w:w="1200" w:type="dxa"/>
            <w:tcBorders>
              <w:top w:val="single" w:sz="4" w:space="0" w:color="auto"/>
              <w:left w:val="single" w:sz="4" w:space="0" w:color="auto"/>
              <w:bottom w:val="single" w:sz="4" w:space="0" w:color="auto"/>
            </w:tcBorders>
          </w:tcPr>
          <w:p w:rsidR="00FC0AB0" w:rsidRPr="00FD4BBF" w:rsidRDefault="00FC0AB0" w:rsidP="00272EFA">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0,0800</w:t>
            </w:r>
          </w:p>
        </w:tc>
        <w:tc>
          <w:tcPr>
            <w:tcW w:w="1555" w:type="dxa"/>
            <w:tcBorders>
              <w:top w:val="single" w:sz="4" w:space="0" w:color="auto"/>
              <w:left w:val="single" w:sz="4" w:space="0" w:color="auto"/>
              <w:bottom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B01C10" w:rsidRPr="00FD4BBF" w:rsidTr="00576E0A">
        <w:trPr>
          <w:trHeight w:hRule="exact" w:val="369"/>
        </w:trPr>
        <w:tc>
          <w:tcPr>
            <w:tcW w:w="709" w:type="dxa"/>
            <w:vMerge/>
            <w:tcBorders>
              <w:left w:val="single" w:sz="4" w:space="0" w:color="auto"/>
            </w:tcBorders>
            <w:vAlign w:val="center"/>
          </w:tcPr>
          <w:p w:rsidR="00B01C10" w:rsidRPr="00FD4BBF" w:rsidRDefault="00B01C10"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B01C10" w:rsidRPr="00FD4BBF" w:rsidRDefault="00B01C10"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B01C10" w:rsidRPr="00FD4BBF" w:rsidRDefault="00B01C10" w:rsidP="00DE6C5B">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B01C10" w:rsidRPr="00FD4BBF" w:rsidRDefault="00B01C10" w:rsidP="00525D0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B01C10" w:rsidRPr="00FD4BBF" w:rsidRDefault="00B01C10"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B01C10" w:rsidRPr="00FD4BBF" w:rsidRDefault="00B01C10"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B01C10" w:rsidRPr="00FD4BBF" w:rsidRDefault="00B01C10"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B01C10" w:rsidRPr="00FD4BBF" w:rsidRDefault="00B01C10"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B01C10" w:rsidRPr="00FD4BBF" w:rsidRDefault="00287B45"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7,06</w:t>
            </w:r>
          </w:p>
        </w:tc>
        <w:tc>
          <w:tcPr>
            <w:tcW w:w="782" w:type="dxa"/>
            <w:tcBorders>
              <w:top w:val="single" w:sz="4" w:space="0" w:color="auto"/>
              <w:left w:val="single" w:sz="4" w:space="0" w:color="auto"/>
              <w:bottom w:val="single" w:sz="4" w:space="0" w:color="auto"/>
            </w:tcBorders>
          </w:tcPr>
          <w:p w:rsidR="00B01C10" w:rsidRPr="00FD4BBF" w:rsidRDefault="00287B45"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6,54</w:t>
            </w:r>
          </w:p>
        </w:tc>
        <w:tc>
          <w:tcPr>
            <w:tcW w:w="1200" w:type="dxa"/>
            <w:tcBorders>
              <w:top w:val="single" w:sz="4" w:space="0" w:color="auto"/>
              <w:left w:val="single" w:sz="4" w:space="0" w:color="auto"/>
              <w:bottom w:val="single" w:sz="4" w:space="0" w:color="auto"/>
            </w:tcBorders>
          </w:tcPr>
          <w:p w:rsidR="00B01C10" w:rsidRPr="00FD4BBF" w:rsidRDefault="00B01C10" w:rsidP="00272EFA">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0,0788</w:t>
            </w:r>
          </w:p>
        </w:tc>
        <w:tc>
          <w:tcPr>
            <w:tcW w:w="1555" w:type="dxa"/>
            <w:tcBorders>
              <w:top w:val="single" w:sz="4" w:space="0" w:color="auto"/>
              <w:left w:val="single" w:sz="4" w:space="0" w:color="auto"/>
              <w:bottom w:val="single" w:sz="4" w:space="0" w:color="auto"/>
            </w:tcBorders>
          </w:tcPr>
          <w:p w:rsidR="00B01C10" w:rsidRPr="00FD4BBF" w:rsidRDefault="00B01C1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B01C10" w:rsidRPr="00FD4BBF" w:rsidRDefault="00B01C1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B01C10" w:rsidRPr="00FD4BBF" w:rsidTr="00576E0A">
        <w:trPr>
          <w:trHeight w:hRule="exact" w:val="369"/>
        </w:trPr>
        <w:tc>
          <w:tcPr>
            <w:tcW w:w="709" w:type="dxa"/>
            <w:vMerge/>
            <w:tcBorders>
              <w:left w:val="single" w:sz="4" w:space="0" w:color="auto"/>
            </w:tcBorders>
            <w:vAlign w:val="center"/>
          </w:tcPr>
          <w:p w:rsidR="00B01C10" w:rsidRPr="00FD4BBF" w:rsidRDefault="00B01C10"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B01C10" w:rsidRPr="00FD4BBF" w:rsidRDefault="00B01C10"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B01C10" w:rsidRPr="00FD4BBF" w:rsidRDefault="00B01C10"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B01C10" w:rsidRPr="00FD4BBF" w:rsidRDefault="00B01C10" w:rsidP="00525D0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B01C10" w:rsidRPr="00FD4BBF" w:rsidRDefault="00B01C10"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B01C10" w:rsidRPr="00FD4BBF" w:rsidRDefault="00B01C10"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B01C10" w:rsidRPr="00FD4BBF" w:rsidRDefault="00B01C10"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B01C10" w:rsidRPr="00FD4BBF" w:rsidRDefault="00B01C10"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B01C10" w:rsidRPr="00FD4BBF" w:rsidRDefault="00287B45"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6,35</w:t>
            </w:r>
          </w:p>
        </w:tc>
        <w:tc>
          <w:tcPr>
            <w:tcW w:w="782" w:type="dxa"/>
            <w:tcBorders>
              <w:top w:val="single" w:sz="4" w:space="0" w:color="auto"/>
              <w:left w:val="single" w:sz="4" w:space="0" w:color="auto"/>
              <w:bottom w:val="single" w:sz="4" w:space="0" w:color="auto"/>
            </w:tcBorders>
          </w:tcPr>
          <w:p w:rsidR="00B01C10" w:rsidRPr="00FD4BBF" w:rsidRDefault="00287B45"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5,89</w:t>
            </w:r>
          </w:p>
        </w:tc>
        <w:tc>
          <w:tcPr>
            <w:tcW w:w="1200" w:type="dxa"/>
            <w:tcBorders>
              <w:top w:val="single" w:sz="4" w:space="0" w:color="auto"/>
              <w:left w:val="single" w:sz="4" w:space="0" w:color="auto"/>
              <w:bottom w:val="single" w:sz="4" w:space="0" w:color="auto"/>
            </w:tcBorders>
          </w:tcPr>
          <w:p w:rsidR="00B01C10" w:rsidRPr="00FD4BBF" w:rsidRDefault="00B01C10" w:rsidP="00272EFA">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0,0776</w:t>
            </w:r>
          </w:p>
        </w:tc>
        <w:tc>
          <w:tcPr>
            <w:tcW w:w="1555" w:type="dxa"/>
            <w:tcBorders>
              <w:top w:val="single" w:sz="4" w:space="0" w:color="auto"/>
              <w:left w:val="single" w:sz="4" w:space="0" w:color="auto"/>
              <w:bottom w:val="single" w:sz="4" w:space="0" w:color="auto"/>
            </w:tcBorders>
          </w:tcPr>
          <w:p w:rsidR="00B01C10" w:rsidRPr="00FD4BBF" w:rsidRDefault="00B01C1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B01C10" w:rsidRPr="00FD4BBF" w:rsidRDefault="00B01C1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B01C10" w:rsidRPr="00FD4BBF" w:rsidTr="00576E0A">
        <w:trPr>
          <w:trHeight w:hRule="exact" w:val="369"/>
        </w:trPr>
        <w:tc>
          <w:tcPr>
            <w:tcW w:w="709" w:type="dxa"/>
            <w:vMerge/>
            <w:tcBorders>
              <w:left w:val="single" w:sz="4" w:space="0" w:color="auto"/>
            </w:tcBorders>
            <w:vAlign w:val="center"/>
          </w:tcPr>
          <w:p w:rsidR="00B01C10" w:rsidRPr="00FD4BBF" w:rsidRDefault="00B01C10"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B01C10" w:rsidRPr="00FD4BBF" w:rsidRDefault="00B01C10"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B01C1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B01C10" w:rsidRPr="00FD4BBF" w:rsidRDefault="00B01C10" w:rsidP="00525D0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B01C1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B01C1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B01C10" w:rsidRPr="00FD4BBF" w:rsidRDefault="00B01C10"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B01C10" w:rsidRPr="00FD4BBF" w:rsidRDefault="00B01C10"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B01C10" w:rsidRPr="00FD4BBF" w:rsidRDefault="00287B45"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5,72</w:t>
            </w:r>
          </w:p>
        </w:tc>
        <w:tc>
          <w:tcPr>
            <w:tcW w:w="782" w:type="dxa"/>
            <w:tcBorders>
              <w:top w:val="single" w:sz="4" w:space="0" w:color="auto"/>
              <w:left w:val="single" w:sz="4" w:space="0" w:color="auto"/>
              <w:bottom w:val="single" w:sz="4" w:space="0" w:color="auto"/>
            </w:tcBorders>
          </w:tcPr>
          <w:p w:rsidR="00B01C10" w:rsidRPr="00FD4BBF" w:rsidRDefault="00287B45"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5,30</w:t>
            </w:r>
          </w:p>
        </w:tc>
        <w:tc>
          <w:tcPr>
            <w:tcW w:w="1200" w:type="dxa"/>
            <w:tcBorders>
              <w:top w:val="single" w:sz="4" w:space="0" w:color="auto"/>
              <w:left w:val="single" w:sz="4" w:space="0" w:color="auto"/>
              <w:bottom w:val="single" w:sz="4" w:space="0" w:color="auto"/>
            </w:tcBorders>
          </w:tcPr>
          <w:p w:rsidR="00B01C1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0,0764</w:t>
            </w:r>
          </w:p>
        </w:tc>
        <w:tc>
          <w:tcPr>
            <w:tcW w:w="1555" w:type="dxa"/>
            <w:tcBorders>
              <w:top w:val="single" w:sz="4" w:space="0" w:color="auto"/>
              <w:left w:val="single" w:sz="4" w:space="0" w:color="auto"/>
              <w:bottom w:val="single" w:sz="4" w:space="0" w:color="auto"/>
            </w:tcBorders>
          </w:tcPr>
          <w:p w:rsidR="00B01C10" w:rsidRPr="00FD4BBF" w:rsidRDefault="00B01C1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B01C10" w:rsidRPr="00FD4BBF" w:rsidRDefault="00B01C1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B01C10" w:rsidRPr="00FD4BBF" w:rsidTr="00576E0A">
        <w:trPr>
          <w:trHeight w:hRule="exact" w:val="369"/>
        </w:trPr>
        <w:tc>
          <w:tcPr>
            <w:tcW w:w="709" w:type="dxa"/>
            <w:vMerge/>
            <w:tcBorders>
              <w:left w:val="single" w:sz="4" w:space="0" w:color="auto"/>
              <w:bottom w:val="single" w:sz="4" w:space="0" w:color="auto"/>
            </w:tcBorders>
            <w:vAlign w:val="center"/>
          </w:tcPr>
          <w:p w:rsidR="00B01C10" w:rsidRPr="00FD4BBF" w:rsidRDefault="00B01C10"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B01C10" w:rsidRPr="00FD4BBF" w:rsidRDefault="00B01C10"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B01C1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2020</w:t>
            </w:r>
          </w:p>
        </w:tc>
        <w:tc>
          <w:tcPr>
            <w:tcW w:w="1122" w:type="dxa"/>
            <w:tcBorders>
              <w:top w:val="single" w:sz="4" w:space="0" w:color="auto"/>
              <w:left w:val="single" w:sz="4" w:space="0" w:color="auto"/>
              <w:bottom w:val="single" w:sz="4" w:space="0" w:color="auto"/>
            </w:tcBorders>
          </w:tcPr>
          <w:p w:rsidR="00B01C10" w:rsidRPr="00FD4BBF" w:rsidRDefault="00B01C10" w:rsidP="00525D0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B01C1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B01C1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B01C10" w:rsidRPr="00FD4BBF" w:rsidRDefault="00B01C10"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B01C10" w:rsidRPr="00FD4BBF" w:rsidRDefault="00B01C10"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B01C10" w:rsidRPr="00FD4BBF" w:rsidRDefault="00287B45"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5,14</w:t>
            </w:r>
          </w:p>
        </w:tc>
        <w:tc>
          <w:tcPr>
            <w:tcW w:w="782" w:type="dxa"/>
            <w:tcBorders>
              <w:top w:val="single" w:sz="4" w:space="0" w:color="auto"/>
              <w:left w:val="single" w:sz="4" w:space="0" w:color="auto"/>
              <w:bottom w:val="single" w:sz="4" w:space="0" w:color="auto"/>
            </w:tcBorders>
          </w:tcPr>
          <w:p w:rsidR="00B01C10" w:rsidRPr="00FD4BBF" w:rsidRDefault="00287B45"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4,77</w:t>
            </w:r>
          </w:p>
        </w:tc>
        <w:tc>
          <w:tcPr>
            <w:tcW w:w="1200" w:type="dxa"/>
            <w:tcBorders>
              <w:top w:val="single" w:sz="4" w:space="0" w:color="auto"/>
              <w:left w:val="single" w:sz="4" w:space="0" w:color="auto"/>
              <w:bottom w:val="single" w:sz="4" w:space="0" w:color="auto"/>
            </w:tcBorders>
          </w:tcPr>
          <w:p w:rsidR="00B01C1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0,0753</w:t>
            </w:r>
          </w:p>
        </w:tc>
        <w:tc>
          <w:tcPr>
            <w:tcW w:w="1555" w:type="dxa"/>
            <w:tcBorders>
              <w:top w:val="single" w:sz="4" w:space="0" w:color="auto"/>
              <w:left w:val="single" w:sz="4" w:space="0" w:color="auto"/>
              <w:bottom w:val="single" w:sz="4" w:space="0" w:color="auto"/>
            </w:tcBorders>
          </w:tcPr>
          <w:p w:rsidR="00B01C10" w:rsidRPr="00FD4BBF" w:rsidRDefault="00B01C1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B01C10" w:rsidRPr="00FD4BBF" w:rsidRDefault="00B01C1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9.</w:t>
            </w:r>
          </w:p>
        </w:tc>
        <w:tc>
          <w:tcPr>
            <w:tcW w:w="2836"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ООО «Объединенная компания РУСАЛ Энергосеть»</w:t>
            </w:r>
          </w:p>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7709806795)</w:t>
            </w: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1,110</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4,72</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4,25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3,82</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3,44</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lastRenderedPageBreak/>
              <w:t>10.</w:t>
            </w:r>
          </w:p>
        </w:tc>
        <w:tc>
          <w:tcPr>
            <w:tcW w:w="2836"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ООО «ОЭСК»</w:t>
            </w:r>
          </w:p>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4223052779)</w:t>
            </w: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525D0D" w:rsidRPr="00FD4BBF" w:rsidRDefault="00B7062C"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82,268</w:t>
            </w:r>
            <w:r w:rsidR="00B33F72">
              <w:rPr>
                <w:rFonts w:ascii="Times New Roman" w:hAnsi="Times New Roman" w:cs="Times New Roman"/>
                <w:bCs/>
                <w:sz w:val="24"/>
                <w:szCs w:val="24"/>
              </w:rPr>
              <w:t xml:space="preserve"> *</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1,14</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4,01</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0,4615</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1,14</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3,98</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0,4546</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1,13</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3,97</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0,4478</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1,13</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3,96</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0,4410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1,12</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3,94</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0,4344</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FC0AB0" w:rsidRPr="00FD4BBF" w:rsidTr="00576E0A">
        <w:trPr>
          <w:trHeight w:hRule="exact" w:val="369"/>
        </w:trPr>
        <w:tc>
          <w:tcPr>
            <w:tcW w:w="709" w:type="dxa"/>
            <w:vMerge w:val="restart"/>
            <w:tcBorders>
              <w:top w:val="single" w:sz="4" w:space="0" w:color="auto"/>
              <w:left w:val="single" w:sz="4" w:space="0" w:color="auto"/>
            </w:tcBorders>
            <w:vAlign w:val="center"/>
          </w:tcPr>
          <w:p w:rsidR="00FC0AB0" w:rsidRPr="00FD4BBF" w:rsidRDefault="00FC0AB0"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w:t>
            </w:r>
          </w:p>
        </w:tc>
        <w:tc>
          <w:tcPr>
            <w:tcW w:w="2836" w:type="dxa"/>
            <w:vMerge w:val="restart"/>
            <w:tcBorders>
              <w:top w:val="single" w:sz="4" w:space="0" w:color="auto"/>
              <w:left w:val="single" w:sz="4" w:space="0" w:color="auto"/>
            </w:tcBorders>
            <w:vAlign w:val="center"/>
          </w:tcPr>
          <w:p w:rsidR="00FC0AB0" w:rsidRPr="008545CF" w:rsidRDefault="00FC0AB0" w:rsidP="0083028D">
            <w:pPr>
              <w:autoSpaceDE w:val="0"/>
              <w:autoSpaceDN w:val="0"/>
              <w:adjustRightInd w:val="0"/>
              <w:spacing w:after="0" w:line="240" w:lineRule="auto"/>
              <w:rPr>
                <w:rFonts w:ascii="Times New Roman" w:hAnsi="Times New Roman" w:cs="Times New Roman"/>
                <w:bCs/>
                <w:sz w:val="24"/>
                <w:szCs w:val="24"/>
              </w:rPr>
            </w:pPr>
            <w:r w:rsidRPr="008545CF">
              <w:rPr>
                <w:rFonts w:ascii="Times New Roman" w:hAnsi="Times New Roman" w:cs="Times New Roman"/>
                <w:bCs/>
                <w:sz w:val="24"/>
                <w:szCs w:val="24"/>
              </w:rPr>
              <w:t>ООО «Районные электрические сети»</w:t>
            </w:r>
          </w:p>
          <w:p w:rsidR="00FC0AB0" w:rsidRPr="00FD4BBF" w:rsidRDefault="00FC0AB0" w:rsidP="0083028D">
            <w:pPr>
              <w:autoSpaceDE w:val="0"/>
              <w:autoSpaceDN w:val="0"/>
              <w:adjustRightInd w:val="0"/>
              <w:spacing w:after="0" w:line="240" w:lineRule="auto"/>
              <w:rPr>
                <w:rFonts w:ascii="Times New Roman" w:hAnsi="Times New Roman" w:cs="Times New Roman"/>
                <w:bCs/>
                <w:sz w:val="24"/>
                <w:szCs w:val="24"/>
                <w:highlight w:val="yellow"/>
              </w:rPr>
            </w:pPr>
            <w:r w:rsidRPr="008545CF">
              <w:rPr>
                <w:rFonts w:ascii="Times New Roman" w:hAnsi="Times New Roman" w:cs="Times New Roman"/>
                <w:bCs/>
                <w:sz w:val="24"/>
                <w:szCs w:val="24"/>
              </w:rPr>
              <w:t>(ИНН 4205282603)</w:t>
            </w:r>
          </w:p>
        </w:tc>
        <w:tc>
          <w:tcPr>
            <w:tcW w:w="720" w:type="dxa"/>
            <w:tcBorders>
              <w:top w:val="single" w:sz="4" w:space="0" w:color="auto"/>
              <w:left w:val="single" w:sz="4" w:space="0" w:color="auto"/>
              <w:bottom w:val="single" w:sz="4" w:space="0" w:color="auto"/>
            </w:tcBorders>
          </w:tcPr>
          <w:p w:rsidR="00FC0AB0" w:rsidRPr="00FD4BBF" w:rsidRDefault="00FC0AB0"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FC0AB0" w:rsidRPr="00FD4BBF" w:rsidRDefault="00FC0AB0" w:rsidP="007C5633">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13,266</w:t>
            </w:r>
          </w:p>
        </w:tc>
        <w:tc>
          <w:tcPr>
            <w:tcW w:w="1033" w:type="dxa"/>
            <w:tcBorders>
              <w:top w:val="single" w:sz="4" w:space="0" w:color="auto"/>
              <w:left w:val="single" w:sz="4" w:space="0" w:color="auto"/>
              <w:bottom w:val="single" w:sz="4" w:space="0" w:color="auto"/>
            </w:tcBorders>
          </w:tcPr>
          <w:p w:rsidR="00FC0AB0" w:rsidRPr="00FD4BBF" w:rsidRDefault="00FC0AB0"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FC0AB0" w:rsidRPr="00FD4BBF" w:rsidRDefault="00FC0AB0"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FC0AB0" w:rsidRPr="00FD4BBF" w:rsidRDefault="00B01C10"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1,25</w:t>
            </w:r>
          </w:p>
        </w:tc>
        <w:tc>
          <w:tcPr>
            <w:tcW w:w="781" w:type="dxa"/>
            <w:tcBorders>
              <w:top w:val="single" w:sz="4" w:space="0" w:color="auto"/>
              <w:left w:val="single" w:sz="4" w:space="0" w:color="auto"/>
              <w:bottom w:val="single" w:sz="4" w:space="0" w:color="auto"/>
            </w:tcBorders>
          </w:tcPr>
          <w:p w:rsidR="00FC0AB0" w:rsidRPr="00FD4BBF" w:rsidRDefault="00B01C10"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1,70</w:t>
            </w:r>
          </w:p>
        </w:tc>
        <w:tc>
          <w:tcPr>
            <w:tcW w:w="781" w:type="dxa"/>
            <w:tcBorders>
              <w:top w:val="single" w:sz="4" w:space="0" w:color="auto"/>
              <w:left w:val="single" w:sz="4" w:space="0" w:color="auto"/>
              <w:bottom w:val="single" w:sz="4" w:space="0" w:color="auto"/>
            </w:tcBorders>
          </w:tcPr>
          <w:p w:rsidR="00FC0AB0" w:rsidRPr="00FD4BBF" w:rsidRDefault="00B01C10"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2,08</w:t>
            </w:r>
          </w:p>
        </w:tc>
        <w:tc>
          <w:tcPr>
            <w:tcW w:w="782" w:type="dxa"/>
            <w:tcBorders>
              <w:top w:val="single" w:sz="4" w:space="0" w:color="auto"/>
              <w:left w:val="single" w:sz="4" w:space="0" w:color="auto"/>
              <w:bottom w:val="single" w:sz="4" w:space="0" w:color="auto"/>
            </w:tcBorders>
          </w:tcPr>
          <w:p w:rsidR="00FC0AB0" w:rsidRPr="00FD4BBF" w:rsidRDefault="00B01C10"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446438" w:rsidRPr="00FD4BBF" w:rsidTr="00576E0A">
        <w:trPr>
          <w:trHeight w:hRule="exact" w:val="369"/>
        </w:trPr>
        <w:tc>
          <w:tcPr>
            <w:tcW w:w="709" w:type="dxa"/>
            <w:vMerge/>
            <w:tcBorders>
              <w:left w:val="single" w:sz="4" w:space="0" w:color="auto"/>
            </w:tcBorders>
            <w:vAlign w:val="center"/>
          </w:tcPr>
          <w:p w:rsidR="00446438" w:rsidRPr="00FD4BBF" w:rsidRDefault="00446438"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446438" w:rsidRPr="00FD4BBF" w:rsidRDefault="00446438"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446438" w:rsidRPr="00FD4BBF" w:rsidRDefault="00446438" w:rsidP="00EA6B4C">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446438" w:rsidRPr="00FD4BBF" w:rsidRDefault="00446438" w:rsidP="00EA6B4C">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1,13</w:t>
            </w:r>
          </w:p>
        </w:tc>
        <w:tc>
          <w:tcPr>
            <w:tcW w:w="781"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1,53</w:t>
            </w:r>
          </w:p>
        </w:tc>
        <w:tc>
          <w:tcPr>
            <w:tcW w:w="781"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1,87</w:t>
            </w:r>
          </w:p>
        </w:tc>
        <w:tc>
          <w:tcPr>
            <w:tcW w:w="782" w:type="dxa"/>
            <w:tcBorders>
              <w:top w:val="single" w:sz="4" w:space="0" w:color="auto"/>
              <w:left w:val="single" w:sz="4" w:space="0" w:color="auto"/>
              <w:bottom w:val="single" w:sz="4" w:space="0" w:color="auto"/>
            </w:tcBorders>
          </w:tcPr>
          <w:p w:rsidR="00446438" w:rsidRDefault="00446438" w:rsidP="00446438">
            <w:pPr>
              <w:jc w:val="center"/>
            </w:pPr>
            <w:r w:rsidRPr="00504535">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446438" w:rsidRPr="00FD4BBF" w:rsidTr="00576E0A">
        <w:trPr>
          <w:trHeight w:hRule="exact" w:val="369"/>
        </w:trPr>
        <w:tc>
          <w:tcPr>
            <w:tcW w:w="709" w:type="dxa"/>
            <w:vMerge/>
            <w:tcBorders>
              <w:left w:val="single" w:sz="4" w:space="0" w:color="auto"/>
            </w:tcBorders>
            <w:vAlign w:val="center"/>
          </w:tcPr>
          <w:p w:rsidR="00446438" w:rsidRPr="00FD4BBF" w:rsidRDefault="00446438"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446438" w:rsidRPr="00FD4BBF" w:rsidRDefault="00446438"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446438" w:rsidRPr="00FD4BBF" w:rsidRDefault="00446438" w:rsidP="00EA6B4C">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1,01</w:t>
            </w:r>
          </w:p>
        </w:tc>
        <w:tc>
          <w:tcPr>
            <w:tcW w:w="781" w:type="dxa"/>
            <w:tcBorders>
              <w:top w:val="single" w:sz="4" w:space="0" w:color="auto"/>
              <w:left w:val="single" w:sz="4" w:space="0" w:color="auto"/>
              <w:bottom w:val="single" w:sz="4" w:space="0" w:color="auto"/>
            </w:tcBorders>
          </w:tcPr>
          <w:p w:rsidR="00446438" w:rsidRPr="00FD4BBF" w:rsidRDefault="00446438" w:rsidP="00287B4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1,38</w:t>
            </w:r>
          </w:p>
        </w:tc>
        <w:tc>
          <w:tcPr>
            <w:tcW w:w="781"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1,68</w:t>
            </w:r>
          </w:p>
        </w:tc>
        <w:tc>
          <w:tcPr>
            <w:tcW w:w="782" w:type="dxa"/>
            <w:tcBorders>
              <w:top w:val="single" w:sz="4" w:space="0" w:color="auto"/>
              <w:left w:val="single" w:sz="4" w:space="0" w:color="auto"/>
              <w:bottom w:val="single" w:sz="4" w:space="0" w:color="auto"/>
            </w:tcBorders>
          </w:tcPr>
          <w:p w:rsidR="00446438" w:rsidRDefault="00446438" w:rsidP="00446438">
            <w:pPr>
              <w:jc w:val="center"/>
            </w:pPr>
            <w:r w:rsidRPr="00504535">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446438" w:rsidRPr="00FD4BBF" w:rsidTr="00576E0A">
        <w:trPr>
          <w:trHeight w:hRule="exact" w:val="369"/>
        </w:trPr>
        <w:tc>
          <w:tcPr>
            <w:tcW w:w="709" w:type="dxa"/>
            <w:vMerge/>
            <w:tcBorders>
              <w:left w:val="single" w:sz="4" w:space="0" w:color="auto"/>
            </w:tcBorders>
            <w:vAlign w:val="center"/>
          </w:tcPr>
          <w:p w:rsidR="00446438" w:rsidRPr="00FD4BBF" w:rsidRDefault="00446438"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446438" w:rsidRPr="00FD4BBF" w:rsidRDefault="00446438"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446438" w:rsidRPr="00FD4BBF" w:rsidRDefault="00446438" w:rsidP="00EA6B4C">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0,91</w:t>
            </w:r>
          </w:p>
        </w:tc>
        <w:tc>
          <w:tcPr>
            <w:tcW w:w="781"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1,24</w:t>
            </w:r>
          </w:p>
        </w:tc>
        <w:tc>
          <w:tcPr>
            <w:tcW w:w="781"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1,52</w:t>
            </w:r>
          </w:p>
        </w:tc>
        <w:tc>
          <w:tcPr>
            <w:tcW w:w="782" w:type="dxa"/>
            <w:tcBorders>
              <w:top w:val="single" w:sz="4" w:space="0" w:color="auto"/>
              <w:left w:val="single" w:sz="4" w:space="0" w:color="auto"/>
              <w:bottom w:val="single" w:sz="4" w:space="0" w:color="auto"/>
            </w:tcBorders>
          </w:tcPr>
          <w:p w:rsidR="00446438" w:rsidRDefault="00446438" w:rsidP="00446438">
            <w:pPr>
              <w:jc w:val="center"/>
            </w:pPr>
            <w:r w:rsidRPr="00504535">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446438" w:rsidRPr="00FD4BBF" w:rsidTr="00576E0A">
        <w:trPr>
          <w:trHeight w:hRule="exact" w:val="369"/>
        </w:trPr>
        <w:tc>
          <w:tcPr>
            <w:tcW w:w="709" w:type="dxa"/>
            <w:vMerge/>
            <w:tcBorders>
              <w:left w:val="single" w:sz="4" w:space="0" w:color="auto"/>
              <w:bottom w:val="single" w:sz="4" w:space="0" w:color="auto"/>
            </w:tcBorders>
            <w:vAlign w:val="center"/>
          </w:tcPr>
          <w:p w:rsidR="00446438" w:rsidRPr="00FD4BBF" w:rsidRDefault="00446438"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446438" w:rsidRPr="00FD4BBF" w:rsidRDefault="00446438"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2020</w:t>
            </w:r>
          </w:p>
        </w:tc>
        <w:tc>
          <w:tcPr>
            <w:tcW w:w="1122" w:type="dxa"/>
            <w:tcBorders>
              <w:top w:val="single" w:sz="4" w:space="0" w:color="auto"/>
              <w:left w:val="single" w:sz="4" w:space="0" w:color="auto"/>
              <w:bottom w:val="single" w:sz="4" w:space="0" w:color="auto"/>
            </w:tcBorders>
          </w:tcPr>
          <w:p w:rsidR="00446438" w:rsidRPr="00FD4BBF" w:rsidRDefault="00446438" w:rsidP="00EA6B4C">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0,82</w:t>
            </w:r>
          </w:p>
        </w:tc>
        <w:tc>
          <w:tcPr>
            <w:tcW w:w="781"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1,12</w:t>
            </w:r>
          </w:p>
        </w:tc>
        <w:tc>
          <w:tcPr>
            <w:tcW w:w="781"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1,36</w:t>
            </w:r>
          </w:p>
        </w:tc>
        <w:tc>
          <w:tcPr>
            <w:tcW w:w="782" w:type="dxa"/>
            <w:tcBorders>
              <w:top w:val="single" w:sz="4" w:space="0" w:color="auto"/>
              <w:left w:val="single" w:sz="4" w:space="0" w:color="auto"/>
              <w:bottom w:val="single" w:sz="4" w:space="0" w:color="auto"/>
            </w:tcBorders>
          </w:tcPr>
          <w:p w:rsidR="00446438" w:rsidRDefault="00446438" w:rsidP="00446438">
            <w:pPr>
              <w:jc w:val="center"/>
            </w:pPr>
            <w:r w:rsidRPr="00504535">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w:t>
            </w:r>
          </w:p>
        </w:tc>
        <w:tc>
          <w:tcPr>
            <w:tcW w:w="2836"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ОАО «РЖД» (Западно - Сибирская дирекция по энергообеспечению- СП Трансэнерго - филиала ОАО «РЖД»)</w:t>
            </w:r>
          </w:p>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7708503727)</w:t>
            </w: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40,424</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3,20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3,20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3,20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3,20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3,18</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3,18</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3,18</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3,18</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3,16</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3,16</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3,16</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3,16</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3,14</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3,14</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3,14</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3,14</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3,12</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3,12</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3,12</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3,12</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13.</w:t>
            </w:r>
          </w:p>
        </w:tc>
        <w:tc>
          <w:tcPr>
            <w:tcW w:w="2836"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ОАО «РЖД» (Красноярская дирекция по энергообеспечению - СП Трансэнерго - филиала ОАО «РЖД»)</w:t>
            </w:r>
          </w:p>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7708503727)</w:t>
            </w: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7,027</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12,58</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12,58</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12,58</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12,58</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4,2000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11,93</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11,93</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11,93</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11,93</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4,1370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11,01</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11,01</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11,01</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11,01</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4,0749</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10,13</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10,13</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10,13</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10,13</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4,0138</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576E0A">
        <w:trPr>
          <w:trHeight w:hRule="exact" w:val="369"/>
        </w:trPr>
        <w:tc>
          <w:tcPr>
            <w:tcW w:w="709"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9,28</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9,28</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9,28</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9,28</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3,9536</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lastRenderedPageBreak/>
              <w:t>14.</w:t>
            </w:r>
          </w:p>
        </w:tc>
        <w:tc>
          <w:tcPr>
            <w:tcW w:w="2836"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ООО ХК «СДС-Энерго»</w:t>
            </w:r>
          </w:p>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4250003450)</w:t>
            </w: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267,285</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5,79</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0,30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0,0574</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0,88</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5,76</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0,30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0,0566</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0,88</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5,73</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0,30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0,0557</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0,87</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5,70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0,30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0,0549</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0,87</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5,67</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0,29</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0,0540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15.</w:t>
            </w:r>
          </w:p>
        </w:tc>
        <w:tc>
          <w:tcPr>
            <w:tcW w:w="2836"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ООО «Северо-Кузбасская Сетевая Компания»</w:t>
            </w:r>
          </w:p>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4205286816')</w:t>
            </w: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0,108</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16.</w:t>
            </w:r>
          </w:p>
        </w:tc>
        <w:tc>
          <w:tcPr>
            <w:tcW w:w="2836"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ОАО  «Северо-Кузбасская энергетическая компания»</w:t>
            </w:r>
          </w:p>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4205153492)</w:t>
            </w: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1241,361</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0,28</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5,19</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11,04</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0,0797</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0,27</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0,97</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5,06</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10,76</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0,0785</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0,26</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0,95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4,93</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10,48</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0,0773</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0,26</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0,92</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4,79</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10,19</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0,0762</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0,25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0,90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4,66</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9,91</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0,0750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17.</w:t>
            </w:r>
          </w:p>
        </w:tc>
        <w:tc>
          <w:tcPr>
            <w:tcW w:w="2836"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ЗАО «Сибирская промышленная сетевая компания»</w:t>
            </w:r>
          </w:p>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4205234208)</w:t>
            </w: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2014</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112,621</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0,63</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4,42</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9,16</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2,5207</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3,39</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14,22</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2,4829</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0,99</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3,38</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14,19</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2,4457</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18.</w:t>
            </w:r>
          </w:p>
        </w:tc>
        <w:tc>
          <w:tcPr>
            <w:tcW w:w="2836"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ОАО «Специализированная шахтная энергомеханическая компания»</w:t>
            </w:r>
          </w:p>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4208003209)</w:t>
            </w: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22,891</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7,76</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2,3817</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7,76</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2,3460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7,73</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2,3108</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7,71</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2,2761</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7,70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2,2420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19.</w:t>
            </w:r>
          </w:p>
        </w:tc>
        <w:tc>
          <w:tcPr>
            <w:tcW w:w="2836"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ОАО «СУЭК-Кузбасс» </w:t>
            </w:r>
            <w:r w:rsidR="007C2EBF">
              <w:rPr>
                <w:rFonts w:ascii="Times New Roman" w:hAnsi="Times New Roman" w:cs="Times New Roman"/>
                <w:bCs/>
                <w:sz w:val="24"/>
                <w:szCs w:val="24"/>
              </w:rPr>
              <w:t>(</w:t>
            </w:r>
            <w:r w:rsidRPr="00FD4BBF">
              <w:rPr>
                <w:rFonts w:ascii="Times New Roman" w:hAnsi="Times New Roman" w:cs="Times New Roman"/>
                <w:bCs/>
                <w:sz w:val="24"/>
                <w:szCs w:val="24"/>
              </w:rPr>
              <w:t>ПЕ Энергоуправление</w:t>
            </w:r>
            <w:r w:rsidR="007C2EBF">
              <w:rPr>
                <w:rFonts w:ascii="Times New Roman" w:hAnsi="Times New Roman" w:cs="Times New Roman"/>
                <w:bCs/>
                <w:sz w:val="24"/>
                <w:szCs w:val="24"/>
              </w:rPr>
              <w:t>)</w:t>
            </w:r>
            <w:r w:rsidRPr="00FD4BBF">
              <w:rPr>
                <w:rFonts w:ascii="Times New Roman" w:hAnsi="Times New Roman" w:cs="Times New Roman"/>
                <w:bCs/>
                <w:sz w:val="24"/>
                <w:szCs w:val="24"/>
              </w:rPr>
              <w:t xml:space="preserve"> </w:t>
            </w:r>
          </w:p>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4212024138)</w:t>
            </w: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28,711</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2,37</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2,92</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2,98</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0,65</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0,1993</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2,36</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2,91</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2,97</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0,65</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0,1963</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2,35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2,90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2,96</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0,65</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0,1934</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2,34</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2,89</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2,95</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0,65</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0,1905</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2,33</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2,88</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2,94</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0,65</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0,1876</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FC0AB0" w:rsidRPr="00FD4BBF" w:rsidTr="004152B6">
        <w:trPr>
          <w:trHeight w:hRule="exact" w:val="340"/>
        </w:trPr>
        <w:tc>
          <w:tcPr>
            <w:tcW w:w="709" w:type="dxa"/>
            <w:vMerge w:val="restart"/>
            <w:tcBorders>
              <w:top w:val="single" w:sz="4" w:space="0" w:color="auto"/>
              <w:left w:val="single" w:sz="4" w:space="0" w:color="auto"/>
            </w:tcBorders>
            <w:vAlign w:val="center"/>
          </w:tcPr>
          <w:p w:rsidR="00FC0AB0" w:rsidRPr="00FD4BBF" w:rsidRDefault="00FC0AB0"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w:t>
            </w:r>
          </w:p>
        </w:tc>
        <w:tc>
          <w:tcPr>
            <w:tcW w:w="2836" w:type="dxa"/>
            <w:vMerge w:val="restart"/>
            <w:tcBorders>
              <w:top w:val="single" w:sz="4" w:space="0" w:color="auto"/>
              <w:left w:val="single" w:sz="4" w:space="0" w:color="auto"/>
            </w:tcBorders>
            <w:shd w:val="clear" w:color="auto" w:fill="FFFFFF" w:themeFill="background1"/>
            <w:vAlign w:val="center"/>
          </w:tcPr>
          <w:p w:rsidR="00FC0AB0" w:rsidRPr="005E2C4C" w:rsidRDefault="00FC0AB0" w:rsidP="0083028D">
            <w:pPr>
              <w:autoSpaceDE w:val="0"/>
              <w:autoSpaceDN w:val="0"/>
              <w:adjustRightInd w:val="0"/>
              <w:spacing w:after="0" w:line="240" w:lineRule="auto"/>
              <w:rPr>
                <w:rFonts w:ascii="Times New Roman" w:hAnsi="Times New Roman" w:cs="Times New Roman"/>
                <w:bCs/>
                <w:sz w:val="24"/>
                <w:szCs w:val="24"/>
              </w:rPr>
            </w:pPr>
            <w:r w:rsidRPr="005E2C4C">
              <w:rPr>
                <w:rFonts w:ascii="Times New Roman" w:hAnsi="Times New Roman" w:cs="Times New Roman"/>
                <w:bCs/>
                <w:sz w:val="24"/>
                <w:szCs w:val="24"/>
              </w:rPr>
              <w:t>МУП «Территориальная распределительная сетевая компания Новокузнецкого муниципального района»</w:t>
            </w:r>
          </w:p>
          <w:p w:rsidR="00FC0AB0" w:rsidRPr="005E2C4C" w:rsidRDefault="00FC0AB0" w:rsidP="0083028D">
            <w:pPr>
              <w:autoSpaceDE w:val="0"/>
              <w:autoSpaceDN w:val="0"/>
              <w:adjustRightInd w:val="0"/>
              <w:spacing w:after="0" w:line="240" w:lineRule="auto"/>
              <w:rPr>
                <w:rFonts w:ascii="Times New Roman" w:hAnsi="Times New Roman" w:cs="Times New Roman"/>
                <w:bCs/>
                <w:sz w:val="24"/>
                <w:szCs w:val="24"/>
              </w:rPr>
            </w:pPr>
            <w:r w:rsidRPr="005E2C4C">
              <w:rPr>
                <w:rFonts w:ascii="Times New Roman" w:hAnsi="Times New Roman" w:cs="Times New Roman"/>
                <w:bCs/>
                <w:sz w:val="24"/>
                <w:szCs w:val="24"/>
              </w:rPr>
              <w:t>(ИНН 4252003462)</w:t>
            </w:r>
          </w:p>
        </w:tc>
        <w:tc>
          <w:tcPr>
            <w:tcW w:w="720" w:type="dxa"/>
            <w:tcBorders>
              <w:top w:val="single" w:sz="4" w:space="0" w:color="auto"/>
              <w:left w:val="single" w:sz="4" w:space="0" w:color="auto"/>
              <w:bottom w:val="single" w:sz="4" w:space="0" w:color="auto"/>
            </w:tcBorders>
          </w:tcPr>
          <w:p w:rsidR="00FC0AB0" w:rsidRPr="00FD4BBF" w:rsidRDefault="00FC0AB0"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882005" w:rsidRPr="00882005" w:rsidRDefault="00882005" w:rsidP="00882005">
            <w:pPr>
              <w:jc w:val="center"/>
              <w:rPr>
                <w:rFonts w:ascii="Times New Roman" w:hAnsi="Times New Roman" w:cs="Times New Roman"/>
                <w:bCs/>
                <w:sz w:val="24"/>
                <w:szCs w:val="24"/>
              </w:rPr>
            </w:pPr>
            <w:r w:rsidRPr="00882005">
              <w:rPr>
                <w:rFonts w:ascii="Times New Roman" w:hAnsi="Times New Roman" w:cs="Times New Roman"/>
                <w:bCs/>
                <w:sz w:val="24"/>
                <w:szCs w:val="24"/>
              </w:rPr>
              <w:t>37,921</w:t>
            </w:r>
          </w:p>
          <w:p w:rsidR="00FC0AB0" w:rsidRPr="00FD4BBF" w:rsidRDefault="00FC0AB0" w:rsidP="00272EFA">
            <w:pPr>
              <w:autoSpaceDE w:val="0"/>
              <w:autoSpaceDN w:val="0"/>
              <w:adjustRightInd w:val="0"/>
              <w:spacing w:after="0" w:line="240" w:lineRule="auto"/>
              <w:jc w:val="center"/>
              <w:rPr>
                <w:rFonts w:ascii="Times New Roman" w:hAnsi="Times New Roman" w:cs="Times New Roman"/>
                <w:bCs/>
                <w:sz w:val="24"/>
                <w:szCs w:val="24"/>
              </w:rPr>
            </w:pPr>
          </w:p>
        </w:tc>
        <w:tc>
          <w:tcPr>
            <w:tcW w:w="1033" w:type="dxa"/>
            <w:tcBorders>
              <w:top w:val="single" w:sz="4" w:space="0" w:color="auto"/>
              <w:left w:val="single" w:sz="4" w:space="0" w:color="auto"/>
              <w:bottom w:val="single" w:sz="4" w:space="0" w:color="auto"/>
            </w:tcBorders>
          </w:tcPr>
          <w:p w:rsidR="00FC0AB0" w:rsidRPr="00FD4BBF" w:rsidRDefault="00832AA2"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FC0AB0" w:rsidRPr="00FD4BBF" w:rsidRDefault="00832AA2"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FC0AB0" w:rsidRPr="00FD4BBF" w:rsidRDefault="00B01C10"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FC0AB0" w:rsidRPr="00FD4BBF" w:rsidRDefault="00B01C10"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FC0AB0" w:rsidRPr="00FD4BBF" w:rsidRDefault="00B01C10"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7,88</w:t>
            </w:r>
          </w:p>
        </w:tc>
        <w:tc>
          <w:tcPr>
            <w:tcW w:w="782" w:type="dxa"/>
            <w:tcBorders>
              <w:top w:val="single" w:sz="4" w:space="0" w:color="auto"/>
              <w:left w:val="single" w:sz="4" w:space="0" w:color="auto"/>
              <w:bottom w:val="single" w:sz="4" w:space="0" w:color="auto"/>
            </w:tcBorders>
          </w:tcPr>
          <w:p w:rsidR="00FC0AB0" w:rsidRPr="00FD4BBF" w:rsidRDefault="00B01C10"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20,12</w:t>
            </w:r>
          </w:p>
        </w:tc>
        <w:tc>
          <w:tcPr>
            <w:tcW w:w="1200" w:type="dxa"/>
            <w:tcBorders>
              <w:top w:val="single" w:sz="4" w:space="0" w:color="auto"/>
              <w:left w:val="single" w:sz="4" w:space="0" w:color="auto"/>
              <w:bottom w:val="single" w:sz="4" w:space="0" w:color="auto"/>
            </w:tcBorders>
          </w:tcPr>
          <w:p w:rsidR="00FC0AB0" w:rsidRPr="00FD4BBF" w:rsidRDefault="00FC0AB0" w:rsidP="00272EFA">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0,1879</w:t>
            </w:r>
          </w:p>
        </w:tc>
        <w:tc>
          <w:tcPr>
            <w:tcW w:w="1555" w:type="dxa"/>
            <w:tcBorders>
              <w:top w:val="single" w:sz="4" w:space="0" w:color="auto"/>
              <w:left w:val="single" w:sz="4" w:space="0" w:color="auto"/>
              <w:bottom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446438" w:rsidRPr="00FD4BBF" w:rsidTr="004152B6">
        <w:trPr>
          <w:trHeight w:hRule="exact" w:val="340"/>
        </w:trPr>
        <w:tc>
          <w:tcPr>
            <w:tcW w:w="709" w:type="dxa"/>
            <w:vMerge/>
            <w:tcBorders>
              <w:left w:val="single" w:sz="4" w:space="0" w:color="auto"/>
            </w:tcBorders>
            <w:vAlign w:val="center"/>
          </w:tcPr>
          <w:p w:rsidR="00446438" w:rsidRPr="00FD4BBF" w:rsidRDefault="00446438"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shd w:val="clear" w:color="auto" w:fill="FFFFFF" w:themeFill="background1"/>
            <w:vAlign w:val="center"/>
          </w:tcPr>
          <w:p w:rsidR="00446438" w:rsidRPr="00FD4BBF" w:rsidRDefault="00446438"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446438" w:rsidRPr="00FD4BBF" w:rsidRDefault="0044643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446438" w:rsidRPr="00FD4BBF" w:rsidRDefault="0044643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446438" w:rsidRPr="00FD4BBF" w:rsidRDefault="00832AA2"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446438" w:rsidRPr="00FD4BBF" w:rsidRDefault="00832AA2"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446438" w:rsidRPr="00FD4BBF" w:rsidRDefault="00446438"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446438" w:rsidRPr="00FD4BBF" w:rsidRDefault="00446438"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7,87</w:t>
            </w:r>
          </w:p>
        </w:tc>
        <w:tc>
          <w:tcPr>
            <w:tcW w:w="782"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20,11</w:t>
            </w:r>
          </w:p>
        </w:tc>
        <w:tc>
          <w:tcPr>
            <w:tcW w:w="1200"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0,1851</w:t>
            </w:r>
          </w:p>
        </w:tc>
        <w:tc>
          <w:tcPr>
            <w:tcW w:w="1555"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446438" w:rsidRPr="00FD4BBF" w:rsidTr="004152B6">
        <w:trPr>
          <w:trHeight w:hRule="exact" w:val="340"/>
        </w:trPr>
        <w:tc>
          <w:tcPr>
            <w:tcW w:w="709" w:type="dxa"/>
            <w:vMerge/>
            <w:tcBorders>
              <w:left w:val="single" w:sz="4" w:space="0" w:color="auto"/>
            </w:tcBorders>
            <w:vAlign w:val="center"/>
          </w:tcPr>
          <w:p w:rsidR="00446438" w:rsidRPr="00FD4BBF" w:rsidRDefault="00446438"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shd w:val="clear" w:color="auto" w:fill="FFFFFF" w:themeFill="background1"/>
            <w:vAlign w:val="center"/>
          </w:tcPr>
          <w:p w:rsidR="00446438" w:rsidRPr="00FD4BBF" w:rsidRDefault="00446438"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446438" w:rsidRPr="00FD4BBF" w:rsidRDefault="0044643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446438" w:rsidRPr="00FD4BBF" w:rsidRDefault="0044643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446438" w:rsidRPr="00FD4BBF" w:rsidRDefault="00832AA2"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446438" w:rsidRPr="00FD4BBF" w:rsidRDefault="00832AA2"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446438" w:rsidRPr="00FD4BBF" w:rsidRDefault="00446438"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446438" w:rsidRPr="00FD4BBF" w:rsidRDefault="00446438"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7,86</w:t>
            </w:r>
          </w:p>
        </w:tc>
        <w:tc>
          <w:tcPr>
            <w:tcW w:w="782"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20,10</w:t>
            </w:r>
          </w:p>
        </w:tc>
        <w:tc>
          <w:tcPr>
            <w:tcW w:w="1200"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0,1823</w:t>
            </w:r>
          </w:p>
        </w:tc>
        <w:tc>
          <w:tcPr>
            <w:tcW w:w="1555"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446438" w:rsidRPr="00FD4BBF" w:rsidTr="004152B6">
        <w:trPr>
          <w:trHeight w:hRule="exact" w:val="340"/>
        </w:trPr>
        <w:tc>
          <w:tcPr>
            <w:tcW w:w="709" w:type="dxa"/>
            <w:vMerge/>
            <w:tcBorders>
              <w:left w:val="single" w:sz="4" w:space="0" w:color="auto"/>
            </w:tcBorders>
            <w:vAlign w:val="center"/>
          </w:tcPr>
          <w:p w:rsidR="00446438" w:rsidRPr="00FD4BBF" w:rsidRDefault="00446438"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shd w:val="clear" w:color="auto" w:fill="FFFFFF" w:themeFill="background1"/>
            <w:vAlign w:val="center"/>
          </w:tcPr>
          <w:p w:rsidR="00446438" w:rsidRPr="00FD4BBF" w:rsidRDefault="00446438"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446438" w:rsidRPr="00FD4BBF" w:rsidRDefault="0044643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446438" w:rsidRPr="00FD4BBF" w:rsidRDefault="0044643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446438" w:rsidRPr="00FD4BBF" w:rsidRDefault="00832AA2"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446438" w:rsidRPr="00FD4BBF" w:rsidRDefault="00832AA2"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446438" w:rsidRPr="00FD4BBF" w:rsidRDefault="00446438"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446438" w:rsidRPr="00FD4BBF" w:rsidRDefault="00446438"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7,85</w:t>
            </w:r>
          </w:p>
        </w:tc>
        <w:tc>
          <w:tcPr>
            <w:tcW w:w="782"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20,09</w:t>
            </w:r>
          </w:p>
        </w:tc>
        <w:tc>
          <w:tcPr>
            <w:tcW w:w="1200"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0,1795</w:t>
            </w:r>
          </w:p>
        </w:tc>
        <w:tc>
          <w:tcPr>
            <w:tcW w:w="1555"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446438" w:rsidRPr="00FD4BBF" w:rsidTr="004152B6">
        <w:trPr>
          <w:trHeight w:hRule="exact" w:val="340"/>
        </w:trPr>
        <w:tc>
          <w:tcPr>
            <w:tcW w:w="709" w:type="dxa"/>
            <w:vMerge/>
            <w:tcBorders>
              <w:left w:val="single" w:sz="4" w:space="0" w:color="auto"/>
              <w:bottom w:val="single" w:sz="4" w:space="0" w:color="auto"/>
            </w:tcBorders>
            <w:vAlign w:val="center"/>
          </w:tcPr>
          <w:p w:rsidR="00446438" w:rsidRPr="00FD4BBF" w:rsidRDefault="00446438"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shd w:val="clear" w:color="auto" w:fill="FFFFFF" w:themeFill="background1"/>
            <w:vAlign w:val="center"/>
          </w:tcPr>
          <w:p w:rsidR="00446438" w:rsidRPr="00FD4BBF" w:rsidRDefault="00446438"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2020</w:t>
            </w:r>
          </w:p>
        </w:tc>
        <w:tc>
          <w:tcPr>
            <w:tcW w:w="1122" w:type="dxa"/>
            <w:tcBorders>
              <w:top w:val="single" w:sz="4" w:space="0" w:color="auto"/>
              <w:left w:val="single" w:sz="4" w:space="0" w:color="auto"/>
              <w:bottom w:val="single" w:sz="4" w:space="0" w:color="auto"/>
            </w:tcBorders>
          </w:tcPr>
          <w:p w:rsidR="00446438" w:rsidRPr="00FD4BBF" w:rsidRDefault="0044643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446438" w:rsidRPr="00FD4BBF" w:rsidRDefault="00832AA2"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446438" w:rsidRPr="00FD4BBF" w:rsidRDefault="00832AA2"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446438" w:rsidRPr="00FD4BBF" w:rsidRDefault="00446438"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446438" w:rsidRPr="00FD4BBF" w:rsidRDefault="00446438"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7,84</w:t>
            </w:r>
          </w:p>
        </w:tc>
        <w:tc>
          <w:tcPr>
            <w:tcW w:w="782"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20,08</w:t>
            </w:r>
          </w:p>
        </w:tc>
        <w:tc>
          <w:tcPr>
            <w:tcW w:w="1200" w:type="dxa"/>
            <w:tcBorders>
              <w:top w:val="single" w:sz="4" w:space="0" w:color="auto"/>
              <w:left w:val="single" w:sz="4" w:space="0" w:color="auto"/>
              <w:bottom w:val="single" w:sz="4" w:space="0" w:color="auto"/>
            </w:tcBorders>
          </w:tcPr>
          <w:p w:rsidR="00446438" w:rsidRPr="00FD4BBF" w:rsidRDefault="00446438" w:rsidP="00272EFA">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0,1769</w:t>
            </w:r>
          </w:p>
        </w:tc>
        <w:tc>
          <w:tcPr>
            <w:tcW w:w="1555"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FC0AB0" w:rsidRPr="00FD4BBF" w:rsidTr="004A52F8">
        <w:trPr>
          <w:trHeight w:hRule="exact" w:val="340"/>
        </w:trPr>
        <w:tc>
          <w:tcPr>
            <w:tcW w:w="709" w:type="dxa"/>
            <w:vMerge w:val="restart"/>
            <w:tcBorders>
              <w:top w:val="single" w:sz="4" w:space="0" w:color="auto"/>
              <w:left w:val="single" w:sz="4" w:space="0" w:color="auto"/>
            </w:tcBorders>
            <w:vAlign w:val="center"/>
          </w:tcPr>
          <w:p w:rsidR="00FC0AB0" w:rsidRPr="00FD4BBF" w:rsidRDefault="00FC0AB0"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21.</w:t>
            </w:r>
          </w:p>
        </w:tc>
        <w:tc>
          <w:tcPr>
            <w:tcW w:w="2836" w:type="dxa"/>
            <w:vMerge w:val="restart"/>
            <w:tcBorders>
              <w:top w:val="single" w:sz="4" w:space="0" w:color="auto"/>
              <w:left w:val="single" w:sz="4" w:space="0" w:color="auto"/>
            </w:tcBorders>
            <w:vAlign w:val="center"/>
          </w:tcPr>
          <w:p w:rsidR="00FC0AB0" w:rsidRPr="005E2C4C" w:rsidRDefault="00FC0AB0" w:rsidP="0083028D">
            <w:pPr>
              <w:autoSpaceDE w:val="0"/>
              <w:autoSpaceDN w:val="0"/>
              <w:adjustRightInd w:val="0"/>
              <w:spacing w:after="0" w:line="240" w:lineRule="auto"/>
              <w:rPr>
                <w:rFonts w:ascii="Times New Roman" w:hAnsi="Times New Roman" w:cs="Times New Roman"/>
                <w:bCs/>
                <w:sz w:val="24"/>
                <w:szCs w:val="24"/>
              </w:rPr>
            </w:pPr>
            <w:r w:rsidRPr="005E2C4C">
              <w:rPr>
                <w:rFonts w:ascii="Times New Roman" w:hAnsi="Times New Roman" w:cs="Times New Roman"/>
                <w:bCs/>
                <w:sz w:val="24"/>
                <w:szCs w:val="24"/>
              </w:rPr>
              <w:t>ООО  «Территориальная сетевая организация «Сибирь»</w:t>
            </w:r>
          </w:p>
          <w:p w:rsidR="00FC0AB0" w:rsidRPr="005E2C4C" w:rsidRDefault="00FC0AB0" w:rsidP="0083028D">
            <w:pPr>
              <w:autoSpaceDE w:val="0"/>
              <w:autoSpaceDN w:val="0"/>
              <w:adjustRightInd w:val="0"/>
              <w:spacing w:after="0" w:line="240" w:lineRule="auto"/>
              <w:rPr>
                <w:rFonts w:ascii="Times New Roman" w:hAnsi="Times New Roman" w:cs="Times New Roman"/>
                <w:bCs/>
                <w:sz w:val="24"/>
                <w:szCs w:val="24"/>
              </w:rPr>
            </w:pPr>
            <w:r w:rsidRPr="005E2C4C">
              <w:rPr>
                <w:rFonts w:ascii="Times New Roman" w:hAnsi="Times New Roman" w:cs="Times New Roman"/>
                <w:bCs/>
                <w:sz w:val="24"/>
                <w:szCs w:val="24"/>
              </w:rPr>
              <w:t>(ИНН 4205282579)</w:t>
            </w:r>
          </w:p>
        </w:tc>
        <w:tc>
          <w:tcPr>
            <w:tcW w:w="720" w:type="dxa"/>
            <w:tcBorders>
              <w:top w:val="single" w:sz="4" w:space="0" w:color="auto"/>
              <w:left w:val="single" w:sz="4" w:space="0" w:color="auto"/>
              <w:bottom w:val="single" w:sz="4" w:space="0" w:color="auto"/>
            </w:tcBorders>
          </w:tcPr>
          <w:p w:rsidR="00FC0AB0" w:rsidRPr="00FD4BBF" w:rsidRDefault="00FC0AB0"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FC0AB0" w:rsidRPr="00FD4BBF" w:rsidRDefault="00FC0AB0"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49.52</w:t>
            </w:r>
            <w:r w:rsidR="00BC34B8">
              <w:rPr>
                <w:rFonts w:ascii="Times New Roman" w:hAnsi="Times New Roman" w:cs="Times New Roman"/>
                <w:bCs/>
                <w:sz w:val="24"/>
                <w:szCs w:val="24"/>
              </w:rPr>
              <w:t>3</w:t>
            </w:r>
          </w:p>
        </w:tc>
        <w:tc>
          <w:tcPr>
            <w:tcW w:w="1033" w:type="dxa"/>
            <w:tcBorders>
              <w:top w:val="single" w:sz="4" w:space="0" w:color="auto"/>
              <w:left w:val="single" w:sz="4" w:space="0" w:color="auto"/>
              <w:bottom w:val="single" w:sz="4" w:space="0" w:color="auto"/>
            </w:tcBorders>
          </w:tcPr>
          <w:p w:rsidR="00FC0AB0" w:rsidRPr="00FD4BBF" w:rsidRDefault="00832AA2"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FC0AB0" w:rsidRPr="00FD4BBF" w:rsidRDefault="00832AA2"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FC0AB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FC0AB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FC0AB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7,84</w:t>
            </w:r>
          </w:p>
        </w:tc>
        <w:tc>
          <w:tcPr>
            <w:tcW w:w="782" w:type="dxa"/>
            <w:tcBorders>
              <w:top w:val="single" w:sz="4" w:space="0" w:color="auto"/>
              <w:left w:val="single" w:sz="4" w:space="0" w:color="auto"/>
              <w:bottom w:val="single" w:sz="4" w:space="0" w:color="auto"/>
            </w:tcBorders>
          </w:tcPr>
          <w:p w:rsidR="00FC0AB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9,63</w:t>
            </w:r>
          </w:p>
        </w:tc>
        <w:tc>
          <w:tcPr>
            <w:tcW w:w="1200" w:type="dxa"/>
            <w:tcBorders>
              <w:top w:val="single" w:sz="4" w:space="0" w:color="auto"/>
              <w:left w:val="single" w:sz="4" w:space="0" w:color="auto"/>
              <w:bottom w:val="single" w:sz="4" w:space="0" w:color="auto"/>
            </w:tcBorders>
          </w:tcPr>
          <w:p w:rsidR="00FC0AB0" w:rsidRPr="00FD4BBF" w:rsidRDefault="00FC0AB0" w:rsidP="0022613F">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0,5823</w:t>
            </w:r>
          </w:p>
        </w:tc>
        <w:tc>
          <w:tcPr>
            <w:tcW w:w="1555" w:type="dxa"/>
            <w:tcBorders>
              <w:top w:val="single" w:sz="4" w:space="0" w:color="auto"/>
              <w:left w:val="single" w:sz="4" w:space="0" w:color="auto"/>
              <w:bottom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446438" w:rsidRPr="00FD4BBF" w:rsidTr="004A52F8">
        <w:trPr>
          <w:trHeight w:hRule="exact" w:val="340"/>
        </w:trPr>
        <w:tc>
          <w:tcPr>
            <w:tcW w:w="709" w:type="dxa"/>
            <w:vMerge/>
            <w:tcBorders>
              <w:left w:val="single" w:sz="4" w:space="0" w:color="auto"/>
            </w:tcBorders>
            <w:vAlign w:val="center"/>
          </w:tcPr>
          <w:p w:rsidR="00446438" w:rsidRPr="00FD4BBF" w:rsidRDefault="00446438"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446438" w:rsidRPr="00FD4BBF" w:rsidRDefault="00446438"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446438" w:rsidRPr="00FD4BBF" w:rsidRDefault="0044643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446438" w:rsidRPr="00FD4BBF" w:rsidRDefault="00832AA2"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446438" w:rsidRPr="00FD4BBF" w:rsidRDefault="00832AA2"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446438" w:rsidRPr="00FD4BBF" w:rsidRDefault="00446438"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446438" w:rsidRPr="00FD4BBF" w:rsidRDefault="00446438"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7,83</w:t>
            </w:r>
          </w:p>
        </w:tc>
        <w:tc>
          <w:tcPr>
            <w:tcW w:w="782"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9,62</w:t>
            </w:r>
          </w:p>
        </w:tc>
        <w:tc>
          <w:tcPr>
            <w:tcW w:w="1200"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0,5735</w:t>
            </w:r>
          </w:p>
        </w:tc>
        <w:tc>
          <w:tcPr>
            <w:tcW w:w="1555"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446438" w:rsidRPr="00FD4BBF" w:rsidTr="004A52F8">
        <w:trPr>
          <w:trHeight w:hRule="exact" w:val="340"/>
        </w:trPr>
        <w:tc>
          <w:tcPr>
            <w:tcW w:w="709" w:type="dxa"/>
            <w:vMerge/>
            <w:tcBorders>
              <w:left w:val="single" w:sz="4" w:space="0" w:color="auto"/>
              <w:bottom w:val="single" w:sz="4" w:space="0" w:color="auto"/>
            </w:tcBorders>
            <w:vAlign w:val="center"/>
          </w:tcPr>
          <w:p w:rsidR="00446438" w:rsidRPr="00FD4BBF" w:rsidRDefault="00446438"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446438" w:rsidRPr="00FD4BBF" w:rsidRDefault="00446438"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446438" w:rsidRPr="00FD4BBF" w:rsidRDefault="0044643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446438" w:rsidRPr="00FD4BBF" w:rsidRDefault="00832AA2"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446438" w:rsidRPr="00FD4BBF" w:rsidRDefault="00832AA2"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446438" w:rsidRPr="00FD4BBF" w:rsidRDefault="00446438"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446438" w:rsidRPr="00FD4BBF" w:rsidRDefault="00446438"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7,82</w:t>
            </w:r>
          </w:p>
        </w:tc>
        <w:tc>
          <w:tcPr>
            <w:tcW w:w="782"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9,61</w:t>
            </w:r>
          </w:p>
        </w:tc>
        <w:tc>
          <w:tcPr>
            <w:tcW w:w="1200"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0,5649</w:t>
            </w:r>
          </w:p>
        </w:tc>
        <w:tc>
          <w:tcPr>
            <w:tcW w:w="1555"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FC0AB0" w:rsidRPr="00FD4BBF" w:rsidTr="004A52F8">
        <w:trPr>
          <w:trHeight w:hRule="exact" w:val="340"/>
        </w:trPr>
        <w:tc>
          <w:tcPr>
            <w:tcW w:w="709" w:type="dxa"/>
            <w:vMerge w:val="restart"/>
            <w:tcBorders>
              <w:top w:val="single" w:sz="4" w:space="0" w:color="auto"/>
              <w:left w:val="single" w:sz="4" w:space="0" w:color="auto"/>
            </w:tcBorders>
            <w:vAlign w:val="center"/>
          </w:tcPr>
          <w:p w:rsidR="00FC0AB0" w:rsidRPr="00FD4BBF" w:rsidRDefault="00FC0AB0"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22.</w:t>
            </w:r>
          </w:p>
        </w:tc>
        <w:tc>
          <w:tcPr>
            <w:tcW w:w="2836" w:type="dxa"/>
            <w:vMerge w:val="restart"/>
            <w:tcBorders>
              <w:top w:val="single" w:sz="4" w:space="0" w:color="auto"/>
              <w:left w:val="single" w:sz="4" w:space="0" w:color="auto"/>
            </w:tcBorders>
            <w:vAlign w:val="center"/>
          </w:tcPr>
          <w:p w:rsidR="00FC0AB0" w:rsidRPr="008545CF" w:rsidRDefault="00FC0AB0" w:rsidP="0083028D">
            <w:pPr>
              <w:autoSpaceDE w:val="0"/>
              <w:autoSpaceDN w:val="0"/>
              <w:adjustRightInd w:val="0"/>
              <w:spacing w:after="0" w:line="240" w:lineRule="auto"/>
              <w:rPr>
                <w:rFonts w:ascii="Times New Roman" w:hAnsi="Times New Roman" w:cs="Times New Roman"/>
                <w:bCs/>
                <w:sz w:val="24"/>
                <w:szCs w:val="24"/>
              </w:rPr>
            </w:pPr>
            <w:r w:rsidRPr="008545CF">
              <w:rPr>
                <w:rFonts w:ascii="Times New Roman" w:hAnsi="Times New Roman" w:cs="Times New Roman"/>
                <w:bCs/>
                <w:sz w:val="24"/>
                <w:szCs w:val="24"/>
              </w:rPr>
              <w:t>ООО «ТрансЭнергоСервис»</w:t>
            </w:r>
          </w:p>
          <w:p w:rsidR="00FC0AB0" w:rsidRPr="00FD4BBF" w:rsidRDefault="00FC0AB0" w:rsidP="0083028D">
            <w:pPr>
              <w:autoSpaceDE w:val="0"/>
              <w:autoSpaceDN w:val="0"/>
              <w:adjustRightInd w:val="0"/>
              <w:spacing w:after="0" w:line="240" w:lineRule="auto"/>
              <w:rPr>
                <w:rFonts w:ascii="Times New Roman" w:hAnsi="Times New Roman" w:cs="Times New Roman"/>
                <w:bCs/>
                <w:sz w:val="24"/>
                <w:szCs w:val="24"/>
              </w:rPr>
            </w:pPr>
            <w:r w:rsidRPr="008545CF">
              <w:rPr>
                <w:rFonts w:ascii="Times New Roman" w:hAnsi="Times New Roman" w:cs="Times New Roman"/>
                <w:bCs/>
                <w:sz w:val="24"/>
                <w:szCs w:val="24"/>
              </w:rPr>
              <w:t>(ИНН 4253019987)</w:t>
            </w:r>
          </w:p>
        </w:tc>
        <w:tc>
          <w:tcPr>
            <w:tcW w:w="720" w:type="dxa"/>
            <w:tcBorders>
              <w:top w:val="single" w:sz="4" w:space="0" w:color="auto"/>
              <w:left w:val="single" w:sz="4" w:space="0" w:color="auto"/>
              <w:bottom w:val="single" w:sz="4" w:space="0" w:color="auto"/>
            </w:tcBorders>
          </w:tcPr>
          <w:p w:rsidR="00FC0AB0" w:rsidRPr="00FD4BBF" w:rsidRDefault="00FC0AB0"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FC0AB0" w:rsidRPr="00FD4BBF" w:rsidRDefault="00FC0AB0" w:rsidP="00F575E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19,71</w:t>
            </w:r>
            <w:r w:rsidR="00F575E5">
              <w:rPr>
                <w:rFonts w:ascii="Times New Roman" w:hAnsi="Times New Roman" w:cs="Times New Roman"/>
                <w:bCs/>
                <w:sz w:val="24"/>
                <w:szCs w:val="24"/>
              </w:rPr>
              <w:t>1</w:t>
            </w:r>
          </w:p>
        </w:tc>
        <w:tc>
          <w:tcPr>
            <w:tcW w:w="1033" w:type="dxa"/>
            <w:tcBorders>
              <w:top w:val="single" w:sz="4" w:space="0" w:color="auto"/>
              <w:left w:val="single" w:sz="4" w:space="0" w:color="auto"/>
              <w:bottom w:val="single" w:sz="4" w:space="0" w:color="auto"/>
            </w:tcBorders>
          </w:tcPr>
          <w:p w:rsidR="00FC0AB0" w:rsidRPr="00FD4BBF" w:rsidRDefault="00FC0AB0"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FC0AB0" w:rsidRPr="00FD4BBF" w:rsidRDefault="00FC0AB0"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FC0AB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FC0AB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FC0AB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4,85</w:t>
            </w:r>
          </w:p>
        </w:tc>
        <w:tc>
          <w:tcPr>
            <w:tcW w:w="782" w:type="dxa"/>
            <w:tcBorders>
              <w:top w:val="single" w:sz="4" w:space="0" w:color="auto"/>
              <w:left w:val="single" w:sz="4" w:space="0" w:color="auto"/>
              <w:bottom w:val="single" w:sz="4" w:space="0" w:color="auto"/>
            </w:tcBorders>
          </w:tcPr>
          <w:p w:rsidR="00FC0AB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446438" w:rsidRPr="00FD4BBF" w:rsidTr="004A52F8">
        <w:trPr>
          <w:trHeight w:hRule="exact" w:val="340"/>
        </w:trPr>
        <w:tc>
          <w:tcPr>
            <w:tcW w:w="709" w:type="dxa"/>
            <w:vMerge/>
            <w:tcBorders>
              <w:left w:val="single" w:sz="4" w:space="0" w:color="auto"/>
            </w:tcBorders>
            <w:vAlign w:val="center"/>
          </w:tcPr>
          <w:p w:rsidR="00446438" w:rsidRPr="00FD4BBF" w:rsidRDefault="00446438"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446438" w:rsidRPr="00FD4BBF" w:rsidRDefault="00446438"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446438" w:rsidRPr="00FD4BBF" w:rsidRDefault="0044643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446438" w:rsidRPr="00FD4BBF" w:rsidRDefault="0044643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446438" w:rsidRPr="00FD4BBF" w:rsidRDefault="00446438"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446438" w:rsidRPr="00FD4BBF" w:rsidRDefault="00446438"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4,37</w:t>
            </w:r>
          </w:p>
        </w:tc>
        <w:tc>
          <w:tcPr>
            <w:tcW w:w="782" w:type="dxa"/>
            <w:tcBorders>
              <w:top w:val="single" w:sz="4" w:space="0" w:color="auto"/>
              <w:left w:val="single" w:sz="4" w:space="0" w:color="auto"/>
              <w:bottom w:val="single" w:sz="4" w:space="0" w:color="auto"/>
            </w:tcBorders>
          </w:tcPr>
          <w:p w:rsidR="00446438" w:rsidRDefault="00446438" w:rsidP="00446438">
            <w:pPr>
              <w:jc w:val="center"/>
            </w:pPr>
            <w:r w:rsidRPr="00151556">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446438" w:rsidRPr="00FD4BBF" w:rsidTr="004A52F8">
        <w:trPr>
          <w:trHeight w:hRule="exact" w:val="340"/>
        </w:trPr>
        <w:tc>
          <w:tcPr>
            <w:tcW w:w="709" w:type="dxa"/>
            <w:vMerge/>
            <w:tcBorders>
              <w:left w:val="single" w:sz="4" w:space="0" w:color="auto"/>
              <w:bottom w:val="single" w:sz="4" w:space="0" w:color="auto"/>
            </w:tcBorders>
            <w:vAlign w:val="center"/>
          </w:tcPr>
          <w:p w:rsidR="00446438" w:rsidRPr="00FD4BBF" w:rsidRDefault="00446438"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446438" w:rsidRPr="00FD4BBF" w:rsidRDefault="00446438"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446438" w:rsidRPr="00FD4BBF" w:rsidRDefault="0044643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446438" w:rsidRPr="00FD4BBF" w:rsidRDefault="0044643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446438" w:rsidRPr="00FD4BBF" w:rsidRDefault="00446438"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446438" w:rsidRPr="00FD4BBF" w:rsidRDefault="00446438" w:rsidP="0088200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446438"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3,93</w:t>
            </w:r>
          </w:p>
        </w:tc>
        <w:tc>
          <w:tcPr>
            <w:tcW w:w="782" w:type="dxa"/>
            <w:tcBorders>
              <w:top w:val="single" w:sz="4" w:space="0" w:color="auto"/>
              <w:left w:val="single" w:sz="4" w:space="0" w:color="auto"/>
              <w:bottom w:val="single" w:sz="4" w:space="0" w:color="auto"/>
            </w:tcBorders>
          </w:tcPr>
          <w:p w:rsidR="00446438" w:rsidRDefault="00446438" w:rsidP="00446438">
            <w:pPr>
              <w:jc w:val="center"/>
            </w:pPr>
            <w:r w:rsidRPr="00151556">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446438" w:rsidRPr="00FD4BBF" w:rsidRDefault="00446438"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23.</w:t>
            </w:r>
          </w:p>
        </w:tc>
        <w:tc>
          <w:tcPr>
            <w:tcW w:w="2836"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ОАО «УК «Кузбассразрезуголь» </w:t>
            </w:r>
          </w:p>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4205049090)</w:t>
            </w: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3,145</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6,35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6,35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6,35</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6,35</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5,72</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5,72</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5,72</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5,72</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5,14</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5,14</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5,14</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5,14</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4,63</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4,63</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4,63</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4,63</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4,17</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4,17</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4,17</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4,17</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24.</w:t>
            </w:r>
          </w:p>
        </w:tc>
        <w:tc>
          <w:tcPr>
            <w:tcW w:w="2836"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ООО «Химпром»</w:t>
            </w:r>
          </w:p>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4205072099)</w:t>
            </w: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6,695</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2,28</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0,0952</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2,26</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0,0938</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2,24</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0,0924</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2,22</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0,0910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2,20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0,0897</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FC0AB0" w:rsidRPr="00FD4BBF" w:rsidTr="004A52F8">
        <w:trPr>
          <w:trHeight w:hRule="exact" w:val="340"/>
        </w:trPr>
        <w:tc>
          <w:tcPr>
            <w:tcW w:w="709" w:type="dxa"/>
            <w:vMerge w:val="restart"/>
            <w:tcBorders>
              <w:top w:val="single" w:sz="4" w:space="0" w:color="auto"/>
              <w:left w:val="single" w:sz="4" w:space="0" w:color="auto"/>
            </w:tcBorders>
            <w:vAlign w:val="center"/>
          </w:tcPr>
          <w:p w:rsidR="00FC0AB0" w:rsidRPr="00FD4BBF" w:rsidRDefault="00FC0AB0"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25.</w:t>
            </w:r>
          </w:p>
        </w:tc>
        <w:tc>
          <w:tcPr>
            <w:tcW w:w="2836" w:type="dxa"/>
            <w:vMerge w:val="restart"/>
            <w:tcBorders>
              <w:top w:val="single" w:sz="4" w:space="0" w:color="auto"/>
              <w:left w:val="single" w:sz="4" w:space="0" w:color="auto"/>
            </w:tcBorders>
            <w:vAlign w:val="center"/>
          </w:tcPr>
          <w:p w:rsidR="00FC0AB0" w:rsidRPr="005E2C4C" w:rsidRDefault="00FC0AB0" w:rsidP="0083028D">
            <w:pPr>
              <w:autoSpaceDE w:val="0"/>
              <w:autoSpaceDN w:val="0"/>
              <w:adjustRightInd w:val="0"/>
              <w:spacing w:after="0" w:line="240" w:lineRule="auto"/>
              <w:rPr>
                <w:rFonts w:ascii="Times New Roman" w:hAnsi="Times New Roman" w:cs="Times New Roman"/>
                <w:bCs/>
                <w:sz w:val="24"/>
                <w:szCs w:val="24"/>
              </w:rPr>
            </w:pPr>
            <w:r w:rsidRPr="005E2C4C">
              <w:rPr>
                <w:rFonts w:ascii="Times New Roman" w:hAnsi="Times New Roman" w:cs="Times New Roman"/>
                <w:bCs/>
                <w:sz w:val="24"/>
                <w:szCs w:val="24"/>
              </w:rPr>
              <w:t>ЗАО «Электросеть»</w:t>
            </w:r>
          </w:p>
          <w:p w:rsidR="00FC0AB0" w:rsidRPr="005E2C4C" w:rsidRDefault="00FC0AB0" w:rsidP="0083028D">
            <w:pPr>
              <w:autoSpaceDE w:val="0"/>
              <w:autoSpaceDN w:val="0"/>
              <w:adjustRightInd w:val="0"/>
              <w:spacing w:after="0" w:line="240" w:lineRule="auto"/>
              <w:rPr>
                <w:rFonts w:ascii="Times New Roman" w:hAnsi="Times New Roman" w:cs="Times New Roman"/>
                <w:bCs/>
                <w:sz w:val="24"/>
                <w:szCs w:val="24"/>
              </w:rPr>
            </w:pPr>
            <w:r w:rsidRPr="005E2C4C">
              <w:rPr>
                <w:rFonts w:ascii="Times New Roman" w:hAnsi="Times New Roman" w:cs="Times New Roman"/>
                <w:bCs/>
                <w:sz w:val="24"/>
                <w:szCs w:val="24"/>
              </w:rPr>
              <w:t xml:space="preserve"> (ИНН 7714734225)</w:t>
            </w:r>
          </w:p>
        </w:tc>
        <w:tc>
          <w:tcPr>
            <w:tcW w:w="720" w:type="dxa"/>
            <w:tcBorders>
              <w:top w:val="single" w:sz="4" w:space="0" w:color="auto"/>
              <w:left w:val="single" w:sz="4" w:space="0" w:color="auto"/>
              <w:bottom w:val="single" w:sz="4" w:space="0" w:color="auto"/>
            </w:tcBorders>
          </w:tcPr>
          <w:p w:rsidR="00FC0AB0" w:rsidRPr="00FD4BBF" w:rsidRDefault="00FC0AB0"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FC0AB0" w:rsidRPr="00FD4BBF" w:rsidRDefault="00877B16"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301,65</w:t>
            </w:r>
            <w:r w:rsidR="00B1608C">
              <w:rPr>
                <w:rFonts w:ascii="Times New Roman" w:hAnsi="Times New Roman" w:cs="Times New Roman"/>
                <w:bCs/>
                <w:sz w:val="24"/>
                <w:szCs w:val="24"/>
              </w:rPr>
              <w:t>0</w:t>
            </w:r>
          </w:p>
        </w:tc>
        <w:tc>
          <w:tcPr>
            <w:tcW w:w="1033" w:type="dxa"/>
            <w:tcBorders>
              <w:top w:val="single" w:sz="4" w:space="0" w:color="auto"/>
              <w:left w:val="single" w:sz="4" w:space="0" w:color="auto"/>
              <w:bottom w:val="single" w:sz="4" w:space="0" w:color="auto"/>
            </w:tcBorders>
          </w:tcPr>
          <w:p w:rsidR="00FC0AB0" w:rsidRPr="00FD4BBF" w:rsidRDefault="005F5FC6"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FC0AB0" w:rsidRPr="00FD4BBF" w:rsidRDefault="00832AA2"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FC0AB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4,00</w:t>
            </w:r>
          </w:p>
        </w:tc>
        <w:tc>
          <w:tcPr>
            <w:tcW w:w="781" w:type="dxa"/>
            <w:tcBorders>
              <w:top w:val="single" w:sz="4" w:space="0" w:color="auto"/>
              <w:left w:val="single" w:sz="4" w:space="0" w:color="auto"/>
              <w:bottom w:val="single" w:sz="4" w:space="0" w:color="auto"/>
            </w:tcBorders>
          </w:tcPr>
          <w:p w:rsidR="00FC0AB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3,22</w:t>
            </w:r>
          </w:p>
        </w:tc>
        <w:tc>
          <w:tcPr>
            <w:tcW w:w="781" w:type="dxa"/>
            <w:tcBorders>
              <w:top w:val="single" w:sz="4" w:space="0" w:color="auto"/>
              <w:left w:val="single" w:sz="4" w:space="0" w:color="auto"/>
              <w:bottom w:val="single" w:sz="4" w:space="0" w:color="auto"/>
            </w:tcBorders>
          </w:tcPr>
          <w:p w:rsidR="00FC0AB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4,85</w:t>
            </w:r>
          </w:p>
        </w:tc>
        <w:tc>
          <w:tcPr>
            <w:tcW w:w="782" w:type="dxa"/>
            <w:tcBorders>
              <w:top w:val="single" w:sz="4" w:space="0" w:color="auto"/>
              <w:left w:val="single" w:sz="4" w:space="0" w:color="auto"/>
              <w:bottom w:val="single" w:sz="4" w:space="0" w:color="auto"/>
            </w:tcBorders>
          </w:tcPr>
          <w:p w:rsidR="00FC0AB0" w:rsidRPr="00FD4BBF" w:rsidRDefault="00B01C10"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12,76</w:t>
            </w:r>
          </w:p>
        </w:tc>
        <w:tc>
          <w:tcPr>
            <w:tcW w:w="1200" w:type="dxa"/>
            <w:tcBorders>
              <w:top w:val="single" w:sz="4" w:space="0" w:color="auto"/>
              <w:left w:val="single" w:sz="4" w:space="0" w:color="auto"/>
              <w:bottom w:val="single" w:sz="4" w:space="0" w:color="auto"/>
            </w:tcBorders>
          </w:tcPr>
          <w:p w:rsidR="00FC0AB0" w:rsidRPr="00FD4BBF" w:rsidRDefault="00FC0AB0" w:rsidP="0022613F">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0,0283</w:t>
            </w:r>
          </w:p>
        </w:tc>
        <w:tc>
          <w:tcPr>
            <w:tcW w:w="1555" w:type="dxa"/>
            <w:tcBorders>
              <w:top w:val="single" w:sz="4" w:space="0" w:color="auto"/>
              <w:left w:val="single" w:sz="4" w:space="0" w:color="auto"/>
              <w:bottom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FC0AB0" w:rsidRPr="00FD4BBF" w:rsidTr="004A52F8">
        <w:trPr>
          <w:trHeight w:hRule="exact" w:val="340"/>
        </w:trPr>
        <w:tc>
          <w:tcPr>
            <w:tcW w:w="709" w:type="dxa"/>
            <w:vMerge/>
            <w:tcBorders>
              <w:left w:val="single" w:sz="4" w:space="0" w:color="auto"/>
            </w:tcBorders>
            <w:vAlign w:val="center"/>
          </w:tcPr>
          <w:p w:rsidR="00FC0AB0" w:rsidRPr="00FD4BBF" w:rsidRDefault="00FC0AB0"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FC0AB0" w:rsidRPr="00FD4BBF" w:rsidRDefault="00FC0AB0"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FC0AB0" w:rsidRPr="00FD4BBF" w:rsidRDefault="00FC0AB0"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FC0AB0" w:rsidRPr="00FD4BBF" w:rsidRDefault="00FC0AB0"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FC0AB0" w:rsidRPr="00FD4BBF" w:rsidRDefault="00877B16"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FC0AB0" w:rsidRPr="00FD4BBF" w:rsidRDefault="00832AA2"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FC0AB0"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3,97</w:t>
            </w:r>
          </w:p>
        </w:tc>
        <w:tc>
          <w:tcPr>
            <w:tcW w:w="781" w:type="dxa"/>
            <w:tcBorders>
              <w:top w:val="single" w:sz="4" w:space="0" w:color="auto"/>
              <w:left w:val="single" w:sz="4" w:space="0" w:color="auto"/>
              <w:bottom w:val="single" w:sz="4" w:space="0" w:color="auto"/>
            </w:tcBorders>
          </w:tcPr>
          <w:p w:rsidR="00FC0AB0"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3,19</w:t>
            </w:r>
          </w:p>
        </w:tc>
        <w:tc>
          <w:tcPr>
            <w:tcW w:w="781" w:type="dxa"/>
            <w:tcBorders>
              <w:top w:val="single" w:sz="4" w:space="0" w:color="auto"/>
              <w:left w:val="single" w:sz="4" w:space="0" w:color="auto"/>
              <w:bottom w:val="single" w:sz="4" w:space="0" w:color="auto"/>
            </w:tcBorders>
          </w:tcPr>
          <w:p w:rsidR="00FC0AB0"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4,82</w:t>
            </w:r>
          </w:p>
        </w:tc>
        <w:tc>
          <w:tcPr>
            <w:tcW w:w="782" w:type="dxa"/>
            <w:tcBorders>
              <w:top w:val="single" w:sz="4" w:space="0" w:color="auto"/>
              <w:left w:val="single" w:sz="4" w:space="0" w:color="auto"/>
              <w:bottom w:val="single" w:sz="4" w:space="0" w:color="auto"/>
            </w:tcBorders>
          </w:tcPr>
          <w:p w:rsidR="00FC0AB0"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12,73</w:t>
            </w:r>
          </w:p>
        </w:tc>
        <w:tc>
          <w:tcPr>
            <w:tcW w:w="1200" w:type="dxa"/>
            <w:tcBorders>
              <w:top w:val="single" w:sz="4" w:space="0" w:color="auto"/>
              <w:left w:val="single" w:sz="4" w:space="0" w:color="auto"/>
              <w:bottom w:val="single" w:sz="4" w:space="0" w:color="auto"/>
            </w:tcBorders>
          </w:tcPr>
          <w:p w:rsidR="00FC0AB0" w:rsidRPr="00FD4BBF" w:rsidRDefault="00FC0AB0" w:rsidP="0022613F">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0,0279</w:t>
            </w:r>
          </w:p>
        </w:tc>
        <w:tc>
          <w:tcPr>
            <w:tcW w:w="1555" w:type="dxa"/>
            <w:tcBorders>
              <w:top w:val="single" w:sz="4" w:space="0" w:color="auto"/>
              <w:left w:val="single" w:sz="4" w:space="0" w:color="auto"/>
              <w:bottom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FC0AB0" w:rsidRPr="00FD4BBF" w:rsidTr="004A52F8">
        <w:trPr>
          <w:trHeight w:hRule="exact" w:val="340"/>
        </w:trPr>
        <w:tc>
          <w:tcPr>
            <w:tcW w:w="709" w:type="dxa"/>
            <w:vMerge/>
            <w:tcBorders>
              <w:left w:val="single" w:sz="4" w:space="0" w:color="auto"/>
            </w:tcBorders>
            <w:vAlign w:val="center"/>
          </w:tcPr>
          <w:p w:rsidR="00FC0AB0" w:rsidRPr="00FD4BBF" w:rsidRDefault="00FC0AB0"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FC0AB0" w:rsidRPr="00FD4BBF" w:rsidRDefault="00FC0AB0"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FC0AB0" w:rsidRPr="00FD4BBF" w:rsidRDefault="00FC0AB0"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1122" w:type="dxa"/>
            <w:tcBorders>
              <w:top w:val="single" w:sz="4" w:space="0" w:color="auto"/>
              <w:left w:val="single" w:sz="4" w:space="0" w:color="auto"/>
              <w:bottom w:val="single" w:sz="4" w:space="0" w:color="auto"/>
            </w:tcBorders>
          </w:tcPr>
          <w:p w:rsidR="00FC0AB0" w:rsidRPr="00FD4BBF" w:rsidRDefault="00FC0AB0"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FC0AB0" w:rsidRPr="00FD4BBF" w:rsidRDefault="00877B16"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FC0AB0" w:rsidRPr="00FD4BBF" w:rsidRDefault="00832AA2"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FC0AB0"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3,95</w:t>
            </w:r>
          </w:p>
        </w:tc>
        <w:tc>
          <w:tcPr>
            <w:tcW w:w="781" w:type="dxa"/>
            <w:tcBorders>
              <w:top w:val="single" w:sz="4" w:space="0" w:color="auto"/>
              <w:left w:val="single" w:sz="4" w:space="0" w:color="auto"/>
              <w:bottom w:val="single" w:sz="4" w:space="0" w:color="auto"/>
            </w:tcBorders>
          </w:tcPr>
          <w:p w:rsidR="00FC0AB0"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3,17</w:t>
            </w:r>
          </w:p>
        </w:tc>
        <w:tc>
          <w:tcPr>
            <w:tcW w:w="781" w:type="dxa"/>
            <w:tcBorders>
              <w:top w:val="single" w:sz="4" w:space="0" w:color="auto"/>
              <w:left w:val="single" w:sz="4" w:space="0" w:color="auto"/>
              <w:bottom w:val="single" w:sz="4" w:space="0" w:color="auto"/>
            </w:tcBorders>
          </w:tcPr>
          <w:p w:rsidR="00FC0AB0"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4,80</w:t>
            </w:r>
          </w:p>
        </w:tc>
        <w:tc>
          <w:tcPr>
            <w:tcW w:w="782" w:type="dxa"/>
            <w:tcBorders>
              <w:top w:val="single" w:sz="4" w:space="0" w:color="auto"/>
              <w:left w:val="single" w:sz="4" w:space="0" w:color="auto"/>
              <w:bottom w:val="single" w:sz="4" w:space="0" w:color="auto"/>
            </w:tcBorders>
          </w:tcPr>
          <w:p w:rsidR="00FC0AB0"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12,71</w:t>
            </w:r>
          </w:p>
        </w:tc>
        <w:tc>
          <w:tcPr>
            <w:tcW w:w="1200" w:type="dxa"/>
            <w:tcBorders>
              <w:top w:val="single" w:sz="4" w:space="0" w:color="auto"/>
              <w:left w:val="single" w:sz="4" w:space="0" w:color="auto"/>
              <w:bottom w:val="single" w:sz="4" w:space="0" w:color="auto"/>
            </w:tcBorders>
          </w:tcPr>
          <w:p w:rsidR="00FC0AB0" w:rsidRPr="00FD4BBF" w:rsidRDefault="00FC0AB0" w:rsidP="0022613F">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0,0274</w:t>
            </w:r>
          </w:p>
        </w:tc>
        <w:tc>
          <w:tcPr>
            <w:tcW w:w="1555" w:type="dxa"/>
            <w:tcBorders>
              <w:top w:val="single" w:sz="4" w:space="0" w:color="auto"/>
              <w:left w:val="single" w:sz="4" w:space="0" w:color="auto"/>
              <w:bottom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FC0AB0" w:rsidRPr="00FD4BBF" w:rsidTr="004A52F8">
        <w:trPr>
          <w:trHeight w:hRule="exact" w:val="340"/>
        </w:trPr>
        <w:tc>
          <w:tcPr>
            <w:tcW w:w="709" w:type="dxa"/>
            <w:vMerge/>
            <w:tcBorders>
              <w:left w:val="single" w:sz="4" w:space="0" w:color="auto"/>
            </w:tcBorders>
            <w:vAlign w:val="center"/>
          </w:tcPr>
          <w:p w:rsidR="00FC0AB0" w:rsidRPr="00FD4BBF" w:rsidRDefault="00FC0AB0" w:rsidP="006C7721">
            <w:pPr>
              <w:autoSpaceDE w:val="0"/>
              <w:autoSpaceDN w:val="0"/>
              <w:adjustRightInd w:val="0"/>
              <w:spacing w:after="0" w:line="240" w:lineRule="auto"/>
              <w:rPr>
                <w:rFonts w:ascii="Times New Roman" w:hAnsi="Times New Roman" w:cs="Times New Roman"/>
                <w:bCs/>
                <w:sz w:val="24"/>
                <w:szCs w:val="24"/>
              </w:rPr>
            </w:pPr>
          </w:p>
        </w:tc>
        <w:tc>
          <w:tcPr>
            <w:tcW w:w="2836" w:type="dxa"/>
            <w:vMerge/>
            <w:tcBorders>
              <w:left w:val="single" w:sz="4" w:space="0" w:color="auto"/>
            </w:tcBorders>
            <w:vAlign w:val="center"/>
          </w:tcPr>
          <w:p w:rsidR="00FC0AB0" w:rsidRPr="00FD4BBF" w:rsidRDefault="00FC0AB0" w:rsidP="006C7721">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FC0AB0" w:rsidRPr="00FD4BBF" w:rsidRDefault="00FC0AB0"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1122" w:type="dxa"/>
            <w:tcBorders>
              <w:top w:val="single" w:sz="4" w:space="0" w:color="auto"/>
              <w:left w:val="single" w:sz="4" w:space="0" w:color="auto"/>
              <w:bottom w:val="single" w:sz="4" w:space="0" w:color="auto"/>
            </w:tcBorders>
          </w:tcPr>
          <w:p w:rsidR="00FC0AB0" w:rsidRPr="00FD4BBF" w:rsidRDefault="00FC0AB0"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FC0AB0" w:rsidRPr="00FD4BBF" w:rsidRDefault="00877B16"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FC0AB0" w:rsidRPr="00FD4BBF" w:rsidRDefault="00832AA2"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FC0AB0"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3,93</w:t>
            </w:r>
          </w:p>
        </w:tc>
        <w:tc>
          <w:tcPr>
            <w:tcW w:w="781" w:type="dxa"/>
            <w:tcBorders>
              <w:top w:val="single" w:sz="4" w:space="0" w:color="auto"/>
              <w:left w:val="single" w:sz="4" w:space="0" w:color="auto"/>
              <w:bottom w:val="single" w:sz="4" w:space="0" w:color="auto"/>
            </w:tcBorders>
          </w:tcPr>
          <w:p w:rsidR="00FC0AB0"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3,15</w:t>
            </w:r>
          </w:p>
        </w:tc>
        <w:tc>
          <w:tcPr>
            <w:tcW w:w="781" w:type="dxa"/>
            <w:tcBorders>
              <w:top w:val="single" w:sz="4" w:space="0" w:color="auto"/>
              <w:left w:val="single" w:sz="4" w:space="0" w:color="auto"/>
              <w:bottom w:val="single" w:sz="4" w:space="0" w:color="auto"/>
            </w:tcBorders>
          </w:tcPr>
          <w:p w:rsidR="00FC0AB0"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4,78</w:t>
            </w:r>
          </w:p>
        </w:tc>
        <w:tc>
          <w:tcPr>
            <w:tcW w:w="782" w:type="dxa"/>
            <w:tcBorders>
              <w:top w:val="single" w:sz="4" w:space="0" w:color="auto"/>
              <w:left w:val="single" w:sz="4" w:space="0" w:color="auto"/>
              <w:bottom w:val="single" w:sz="4" w:space="0" w:color="auto"/>
            </w:tcBorders>
          </w:tcPr>
          <w:p w:rsidR="00FC0AB0"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12,687</w:t>
            </w:r>
          </w:p>
        </w:tc>
        <w:tc>
          <w:tcPr>
            <w:tcW w:w="1200" w:type="dxa"/>
            <w:tcBorders>
              <w:top w:val="single" w:sz="4" w:space="0" w:color="auto"/>
              <w:left w:val="single" w:sz="4" w:space="0" w:color="auto"/>
              <w:bottom w:val="single" w:sz="4" w:space="0" w:color="auto"/>
            </w:tcBorders>
          </w:tcPr>
          <w:p w:rsidR="00FC0AB0" w:rsidRPr="00FD4BBF" w:rsidRDefault="00FC0AB0" w:rsidP="0022613F">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0,0270</w:t>
            </w:r>
          </w:p>
        </w:tc>
        <w:tc>
          <w:tcPr>
            <w:tcW w:w="1555" w:type="dxa"/>
            <w:tcBorders>
              <w:top w:val="single" w:sz="4" w:space="0" w:color="auto"/>
              <w:left w:val="single" w:sz="4" w:space="0" w:color="auto"/>
              <w:bottom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FC0AB0" w:rsidRPr="00FD4BBF" w:rsidTr="004A52F8">
        <w:trPr>
          <w:trHeight w:hRule="exact" w:val="340"/>
        </w:trPr>
        <w:tc>
          <w:tcPr>
            <w:tcW w:w="709" w:type="dxa"/>
            <w:vMerge/>
            <w:tcBorders>
              <w:left w:val="single" w:sz="4" w:space="0" w:color="auto"/>
            </w:tcBorders>
            <w:vAlign w:val="center"/>
          </w:tcPr>
          <w:p w:rsidR="00FC0AB0" w:rsidRPr="00FD4BBF" w:rsidRDefault="00FC0AB0" w:rsidP="006C7721">
            <w:pPr>
              <w:autoSpaceDE w:val="0"/>
              <w:autoSpaceDN w:val="0"/>
              <w:adjustRightInd w:val="0"/>
              <w:spacing w:after="0" w:line="240" w:lineRule="auto"/>
              <w:rPr>
                <w:rFonts w:ascii="Times New Roman" w:hAnsi="Times New Roman" w:cs="Times New Roman"/>
                <w:bCs/>
                <w:sz w:val="24"/>
                <w:szCs w:val="24"/>
              </w:rPr>
            </w:pPr>
          </w:p>
        </w:tc>
        <w:tc>
          <w:tcPr>
            <w:tcW w:w="2836" w:type="dxa"/>
            <w:vMerge/>
            <w:tcBorders>
              <w:left w:val="single" w:sz="4" w:space="0" w:color="auto"/>
            </w:tcBorders>
            <w:vAlign w:val="center"/>
          </w:tcPr>
          <w:p w:rsidR="00FC0AB0" w:rsidRPr="00FD4BBF" w:rsidRDefault="00FC0AB0" w:rsidP="006C7721">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FC0AB0" w:rsidRPr="00FD4BBF" w:rsidRDefault="00FC0AB0" w:rsidP="0022613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2020</w:t>
            </w:r>
          </w:p>
        </w:tc>
        <w:tc>
          <w:tcPr>
            <w:tcW w:w="1122" w:type="dxa"/>
            <w:tcBorders>
              <w:top w:val="single" w:sz="4" w:space="0" w:color="auto"/>
              <w:left w:val="single" w:sz="4" w:space="0" w:color="auto"/>
              <w:bottom w:val="single" w:sz="4" w:space="0" w:color="auto"/>
            </w:tcBorders>
          </w:tcPr>
          <w:p w:rsidR="00FC0AB0" w:rsidRPr="00FD4BBF" w:rsidRDefault="00FC0AB0"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FC0AB0" w:rsidRPr="00FD4BBF" w:rsidRDefault="00877B16"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FC0AB0" w:rsidRPr="00FD4BBF" w:rsidRDefault="00832AA2"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FC0AB0"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3,91</w:t>
            </w:r>
          </w:p>
        </w:tc>
        <w:tc>
          <w:tcPr>
            <w:tcW w:w="781" w:type="dxa"/>
            <w:tcBorders>
              <w:top w:val="single" w:sz="4" w:space="0" w:color="auto"/>
              <w:left w:val="single" w:sz="4" w:space="0" w:color="auto"/>
              <w:bottom w:val="single" w:sz="4" w:space="0" w:color="auto"/>
            </w:tcBorders>
          </w:tcPr>
          <w:p w:rsidR="00FC0AB0"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3,13</w:t>
            </w:r>
          </w:p>
        </w:tc>
        <w:tc>
          <w:tcPr>
            <w:tcW w:w="781" w:type="dxa"/>
            <w:tcBorders>
              <w:top w:val="single" w:sz="4" w:space="0" w:color="auto"/>
              <w:left w:val="single" w:sz="4" w:space="0" w:color="auto"/>
              <w:bottom w:val="single" w:sz="4" w:space="0" w:color="auto"/>
            </w:tcBorders>
          </w:tcPr>
          <w:p w:rsidR="00FC0AB0"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4,76</w:t>
            </w:r>
          </w:p>
        </w:tc>
        <w:tc>
          <w:tcPr>
            <w:tcW w:w="782" w:type="dxa"/>
            <w:tcBorders>
              <w:top w:val="single" w:sz="4" w:space="0" w:color="auto"/>
              <w:left w:val="single" w:sz="4" w:space="0" w:color="auto"/>
              <w:bottom w:val="single" w:sz="4" w:space="0" w:color="auto"/>
            </w:tcBorders>
          </w:tcPr>
          <w:p w:rsidR="00FC0AB0" w:rsidRPr="00FD4BBF" w:rsidRDefault="00446438" w:rsidP="0022613F">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12,66</w:t>
            </w:r>
          </w:p>
        </w:tc>
        <w:tc>
          <w:tcPr>
            <w:tcW w:w="1200" w:type="dxa"/>
            <w:tcBorders>
              <w:top w:val="single" w:sz="4" w:space="0" w:color="auto"/>
              <w:left w:val="single" w:sz="4" w:space="0" w:color="auto"/>
              <w:bottom w:val="single" w:sz="4" w:space="0" w:color="auto"/>
            </w:tcBorders>
          </w:tcPr>
          <w:p w:rsidR="00FC0AB0" w:rsidRPr="00FD4BBF" w:rsidRDefault="00FC0AB0" w:rsidP="0022613F">
            <w:pPr>
              <w:autoSpaceDE w:val="0"/>
              <w:autoSpaceDN w:val="0"/>
              <w:adjustRightInd w:val="0"/>
              <w:spacing w:after="0" w:line="240" w:lineRule="auto"/>
              <w:jc w:val="center"/>
              <w:rPr>
                <w:rFonts w:ascii="Times New Roman" w:hAnsi="Times New Roman" w:cs="Times New Roman"/>
                <w:bCs/>
                <w:sz w:val="24"/>
                <w:szCs w:val="24"/>
              </w:rPr>
            </w:pPr>
            <w:r w:rsidRPr="00FC0AB0">
              <w:rPr>
                <w:rFonts w:ascii="Times New Roman" w:hAnsi="Times New Roman" w:cs="Times New Roman"/>
                <w:bCs/>
                <w:sz w:val="24"/>
                <w:szCs w:val="24"/>
              </w:rPr>
              <w:t>0,0266</w:t>
            </w:r>
          </w:p>
        </w:tc>
        <w:tc>
          <w:tcPr>
            <w:tcW w:w="1555" w:type="dxa"/>
            <w:tcBorders>
              <w:top w:val="single" w:sz="4" w:space="0" w:color="auto"/>
              <w:left w:val="single" w:sz="4" w:space="0" w:color="auto"/>
              <w:bottom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FC0AB0" w:rsidRPr="00FD4BBF" w:rsidRDefault="00FC0AB0" w:rsidP="00FC0AB0">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26.</w:t>
            </w:r>
          </w:p>
        </w:tc>
        <w:tc>
          <w:tcPr>
            <w:tcW w:w="2836"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ООО «Электросетьсервис» (ИНН 4223057103)</w:t>
            </w: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14,372</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9,17</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2,87</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0,70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0,3106</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8,63</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2,70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0,66</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0,3060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8,14</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2,55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0,62</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0,3014</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27.</w:t>
            </w:r>
          </w:p>
        </w:tc>
        <w:tc>
          <w:tcPr>
            <w:tcW w:w="2836"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«ЭнергоАльянс» </w:t>
            </w:r>
          </w:p>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4253013939)</w:t>
            </w: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1,721</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5,90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7,93</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1,2143</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5,90</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7,92</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1,1961</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5,49</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7,91</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1,1781</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28.</w:t>
            </w:r>
          </w:p>
        </w:tc>
        <w:tc>
          <w:tcPr>
            <w:tcW w:w="2836" w:type="dxa"/>
            <w:vMerge w:val="restart"/>
            <w:tcBorders>
              <w:top w:val="single" w:sz="4" w:space="0" w:color="auto"/>
              <w:left w:val="single" w:sz="4" w:space="0" w:color="auto"/>
            </w:tcBorders>
            <w:vAlign w:val="center"/>
          </w:tcPr>
          <w:p w:rsidR="00525D0D" w:rsidRPr="00FD4BBF" w:rsidRDefault="00525D0D" w:rsidP="0083028D">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ООО «ЭнергоПаритет» (ИНН 4205262491)</w:t>
            </w: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262,525</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2,94</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2,79</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3,33</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tcBorders>
          </w:tcPr>
          <w:p w:rsidR="00525D0D" w:rsidRPr="00FD4BBF" w:rsidRDefault="00525D0D" w:rsidP="00EA6B4C">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tcBorders>
          </w:tcPr>
          <w:p w:rsidR="00525D0D" w:rsidRPr="00FD4BBF" w:rsidRDefault="00525D0D" w:rsidP="00272EFA">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2,82</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2,67</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3,86</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r w:rsidR="00525D0D" w:rsidRPr="00FD4BBF" w:rsidTr="004A52F8">
        <w:trPr>
          <w:trHeight w:hRule="exact" w:val="340"/>
        </w:trPr>
        <w:tc>
          <w:tcPr>
            <w:tcW w:w="709" w:type="dxa"/>
            <w:vMerge/>
            <w:tcBorders>
              <w:left w:val="single" w:sz="4" w:space="0" w:color="auto"/>
              <w:bottom w:val="single" w:sz="4" w:space="0" w:color="auto"/>
            </w:tcBorders>
          </w:tcPr>
          <w:p w:rsidR="00525D0D" w:rsidRPr="00FD4BBF" w:rsidRDefault="00525D0D" w:rsidP="00EA6B4C">
            <w:pPr>
              <w:autoSpaceDE w:val="0"/>
              <w:autoSpaceDN w:val="0"/>
              <w:adjustRightInd w:val="0"/>
              <w:spacing w:after="0" w:line="240" w:lineRule="auto"/>
              <w:jc w:val="center"/>
              <w:rPr>
                <w:rFonts w:ascii="Times New Roman" w:hAnsi="Times New Roman" w:cs="Times New Roman"/>
                <w:bCs/>
                <w:sz w:val="24"/>
                <w:szCs w:val="24"/>
              </w:rPr>
            </w:pPr>
          </w:p>
        </w:tc>
        <w:tc>
          <w:tcPr>
            <w:tcW w:w="2836" w:type="dxa"/>
            <w:vMerge/>
            <w:tcBorders>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rPr>
                <w:rFonts w:ascii="Times New Roman" w:hAnsi="Times New Roman" w:cs="Times New Roman"/>
                <w:bCs/>
                <w:sz w:val="24"/>
                <w:szCs w:val="24"/>
              </w:rPr>
            </w:pPr>
          </w:p>
        </w:tc>
        <w:tc>
          <w:tcPr>
            <w:tcW w:w="7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112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X</w:t>
            </w:r>
          </w:p>
        </w:tc>
        <w:tc>
          <w:tcPr>
            <w:tcW w:w="1033"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2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75</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2,72</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2,58</w:t>
            </w:r>
          </w:p>
        </w:tc>
        <w:tc>
          <w:tcPr>
            <w:tcW w:w="781"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3,72</w:t>
            </w:r>
          </w:p>
        </w:tc>
        <w:tc>
          <w:tcPr>
            <w:tcW w:w="782"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w:t>
            </w:r>
          </w:p>
        </w:tc>
        <w:tc>
          <w:tcPr>
            <w:tcW w:w="1200"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0,0000</w:t>
            </w:r>
          </w:p>
        </w:tc>
        <w:tc>
          <w:tcPr>
            <w:tcW w:w="1555" w:type="dxa"/>
            <w:tcBorders>
              <w:top w:val="single" w:sz="4" w:space="0" w:color="auto"/>
              <w:left w:val="single" w:sz="4" w:space="0" w:color="auto"/>
              <w:bottom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1,0000</w:t>
            </w:r>
          </w:p>
        </w:tc>
        <w:tc>
          <w:tcPr>
            <w:tcW w:w="1440" w:type="dxa"/>
            <w:tcBorders>
              <w:top w:val="single" w:sz="4" w:space="0" w:color="auto"/>
              <w:left w:val="single" w:sz="4" w:space="0" w:color="auto"/>
              <w:bottom w:val="single" w:sz="4" w:space="0" w:color="auto"/>
              <w:right w:val="single" w:sz="4" w:space="0" w:color="auto"/>
            </w:tcBorders>
          </w:tcPr>
          <w:p w:rsidR="00525D0D" w:rsidRPr="00FD4BBF" w:rsidRDefault="00525D0D" w:rsidP="00272EFA">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0,8975</w:t>
            </w:r>
          </w:p>
        </w:tc>
      </w:tr>
    </w:tbl>
    <w:p w:rsidR="00156C27" w:rsidRPr="00206998" w:rsidRDefault="00206998" w:rsidP="00206998">
      <w:pPr>
        <w:spacing w:after="0" w:line="240" w:lineRule="auto"/>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206998">
        <w:rPr>
          <w:rFonts w:ascii="Times New Roman" w:eastAsia="Times New Roman" w:hAnsi="Times New Roman" w:cs="Times New Roman"/>
          <w:bCs/>
          <w:sz w:val="18"/>
          <w:szCs w:val="18"/>
          <w:lang w:eastAsia="ru-RU"/>
        </w:rPr>
        <w:t>Решение</w:t>
      </w:r>
      <w:r>
        <w:rPr>
          <w:rFonts w:ascii="Times New Roman" w:eastAsia="Times New Roman" w:hAnsi="Times New Roman" w:cs="Times New Roman"/>
          <w:bCs/>
          <w:sz w:val="18"/>
          <w:szCs w:val="18"/>
          <w:lang w:eastAsia="ru-RU"/>
        </w:rPr>
        <w:t xml:space="preserve"> ФАС России</w:t>
      </w:r>
      <w:r w:rsidRPr="00206998">
        <w:rPr>
          <w:rFonts w:ascii="Times New Roman" w:eastAsia="Times New Roman" w:hAnsi="Times New Roman" w:cs="Times New Roman"/>
          <w:bCs/>
          <w:sz w:val="18"/>
          <w:szCs w:val="18"/>
          <w:lang w:eastAsia="ru-RU"/>
        </w:rPr>
        <w:t xml:space="preserve"> о частичном удовлетворении требований, указанных в заявлении ООО «ОЭСК» о досудебном рассмотрении спора, связанного с установлением и применением цен (тарифов) в сфере регулирования тарифов естественных монополий, с Региональной энергетической комиссией Кемеровской области (вх. № ФСТ-10128-31 от  07.04.2015)</w:t>
      </w:r>
    </w:p>
    <w:p w:rsidR="00156C27" w:rsidRDefault="00156C27" w:rsidP="00A852F8">
      <w:pPr>
        <w:spacing w:after="0" w:line="240" w:lineRule="auto"/>
        <w:jc w:val="center"/>
        <w:rPr>
          <w:rFonts w:ascii="Times New Roman" w:eastAsia="Times New Roman" w:hAnsi="Times New Roman" w:cs="Times New Roman"/>
          <w:b/>
          <w:bCs/>
          <w:sz w:val="26"/>
          <w:szCs w:val="26"/>
          <w:lang w:eastAsia="ru-RU"/>
        </w:rPr>
      </w:pPr>
    </w:p>
    <w:p w:rsidR="00311D89" w:rsidRDefault="00311D89">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156C27" w:rsidRPr="00B52324" w:rsidRDefault="00156C27" w:rsidP="00156C27">
      <w:pPr>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 xml:space="preserve">Приложение </w:t>
      </w:r>
      <w:r w:rsidR="001F2A9D" w:rsidRPr="00B52324">
        <w:rPr>
          <w:rFonts w:ascii="Times New Roman" w:eastAsia="Times New Roman" w:hAnsi="Times New Roman" w:cs="Times New Roman"/>
          <w:sz w:val="28"/>
          <w:szCs w:val="28"/>
          <w:lang w:eastAsia="ru-RU"/>
        </w:rPr>
        <w:t xml:space="preserve">№ </w:t>
      </w:r>
      <w:r w:rsidRPr="00B52324">
        <w:rPr>
          <w:rFonts w:ascii="Times New Roman" w:eastAsia="Times New Roman" w:hAnsi="Times New Roman" w:cs="Times New Roman"/>
          <w:sz w:val="28"/>
          <w:szCs w:val="28"/>
          <w:lang w:eastAsia="ru-RU"/>
        </w:rPr>
        <w:t>2</w:t>
      </w:r>
    </w:p>
    <w:p w:rsidR="00156C27" w:rsidRPr="00B52324" w:rsidRDefault="00156C27" w:rsidP="00156C27">
      <w:pPr>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к постановлению региональной энергетической</w:t>
      </w:r>
    </w:p>
    <w:p w:rsidR="00156C27" w:rsidRPr="00B52324" w:rsidRDefault="00156C27" w:rsidP="00156C27">
      <w:pPr>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комиссии Кемеровской области</w:t>
      </w:r>
    </w:p>
    <w:p w:rsidR="00156C27" w:rsidRPr="00B52324" w:rsidRDefault="00156C27" w:rsidP="00156C27">
      <w:pPr>
        <w:widowControl w:val="0"/>
        <w:snapToGrid w:val="0"/>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 xml:space="preserve">от </w:t>
      </w:r>
      <w:r w:rsidR="00193074" w:rsidRPr="00B52324">
        <w:rPr>
          <w:rFonts w:ascii="Times New Roman" w:eastAsia="Times New Roman" w:hAnsi="Times New Roman" w:cs="Times New Roman"/>
          <w:sz w:val="28"/>
          <w:szCs w:val="28"/>
          <w:lang w:eastAsia="ru-RU"/>
        </w:rPr>
        <w:t>«</w:t>
      </w:r>
      <w:r w:rsidR="00B85665">
        <w:rPr>
          <w:rFonts w:ascii="Times New Roman" w:eastAsia="Times New Roman" w:hAnsi="Times New Roman" w:cs="Times New Roman"/>
          <w:sz w:val="28"/>
          <w:szCs w:val="28"/>
          <w:lang w:eastAsia="ru-RU"/>
        </w:rPr>
        <w:t>31</w:t>
      </w:r>
      <w:r w:rsidR="00193074" w:rsidRPr="00B52324">
        <w:rPr>
          <w:rFonts w:ascii="Times New Roman" w:eastAsia="Times New Roman" w:hAnsi="Times New Roman" w:cs="Times New Roman"/>
          <w:sz w:val="28"/>
          <w:szCs w:val="28"/>
          <w:lang w:eastAsia="ru-RU"/>
        </w:rPr>
        <w:t>»</w:t>
      </w:r>
      <w:r w:rsidRPr="00B52324">
        <w:rPr>
          <w:rFonts w:ascii="Times New Roman" w:eastAsia="Times New Roman" w:hAnsi="Times New Roman" w:cs="Times New Roman"/>
          <w:sz w:val="28"/>
          <w:szCs w:val="28"/>
          <w:lang w:eastAsia="ru-RU"/>
        </w:rPr>
        <w:t xml:space="preserve"> декабря 2015 года №</w:t>
      </w:r>
      <w:r w:rsidR="00B85665">
        <w:rPr>
          <w:rFonts w:ascii="Times New Roman" w:eastAsia="Times New Roman" w:hAnsi="Times New Roman" w:cs="Times New Roman"/>
          <w:sz w:val="28"/>
          <w:szCs w:val="28"/>
          <w:lang w:eastAsia="ru-RU"/>
        </w:rPr>
        <w:t xml:space="preserve"> 1056</w:t>
      </w:r>
    </w:p>
    <w:p w:rsidR="00156C27" w:rsidRPr="00D031B7" w:rsidRDefault="00B85665" w:rsidP="00A852F8">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156C27" w:rsidRPr="00B52324" w:rsidRDefault="00156C27" w:rsidP="00A852F8">
      <w:pPr>
        <w:spacing w:after="0" w:line="240" w:lineRule="auto"/>
        <w:jc w:val="center"/>
        <w:rPr>
          <w:rFonts w:ascii="Times New Roman" w:eastAsia="Times New Roman" w:hAnsi="Times New Roman" w:cs="Times New Roman"/>
          <w:b/>
          <w:bCs/>
          <w:sz w:val="28"/>
          <w:szCs w:val="28"/>
          <w:lang w:eastAsia="ru-RU"/>
        </w:rPr>
      </w:pPr>
      <w:r w:rsidRPr="00B52324">
        <w:rPr>
          <w:rFonts w:ascii="Times New Roman" w:eastAsia="Times New Roman" w:hAnsi="Times New Roman" w:cs="Times New Roman"/>
          <w:b/>
          <w:bCs/>
          <w:sz w:val="28"/>
          <w:szCs w:val="28"/>
          <w:lang w:eastAsia="ru-RU"/>
        </w:rPr>
        <w:t xml:space="preserve">Необходимая валовая выручка для территориальных сетевых организаций </w:t>
      </w:r>
    </w:p>
    <w:p w:rsidR="00156C27" w:rsidRPr="00B52324" w:rsidRDefault="00156C27" w:rsidP="00A852F8">
      <w:pPr>
        <w:spacing w:after="0" w:line="240" w:lineRule="auto"/>
        <w:jc w:val="center"/>
        <w:rPr>
          <w:rFonts w:ascii="Times New Roman" w:eastAsia="Times New Roman" w:hAnsi="Times New Roman" w:cs="Times New Roman"/>
          <w:b/>
          <w:bCs/>
          <w:sz w:val="28"/>
          <w:szCs w:val="28"/>
          <w:lang w:eastAsia="ru-RU"/>
        </w:rPr>
      </w:pPr>
      <w:r w:rsidRPr="00B52324">
        <w:rPr>
          <w:rFonts w:ascii="Times New Roman" w:eastAsia="Times New Roman" w:hAnsi="Times New Roman" w:cs="Times New Roman"/>
          <w:b/>
          <w:bCs/>
          <w:sz w:val="28"/>
          <w:szCs w:val="28"/>
          <w:lang w:eastAsia="ru-RU"/>
        </w:rPr>
        <w:t>Кемеровской области на долгосрочный период регулирования (без учета оплаты потерь)</w:t>
      </w:r>
    </w:p>
    <w:p w:rsidR="004152B6" w:rsidRDefault="004152B6" w:rsidP="00A852F8">
      <w:pPr>
        <w:spacing w:after="0" w:line="240" w:lineRule="auto"/>
        <w:jc w:val="center"/>
        <w:rPr>
          <w:rFonts w:ascii="Times New Roman" w:eastAsia="Times New Roman" w:hAnsi="Times New Roman" w:cs="Times New Roman"/>
          <w:bCs/>
          <w:sz w:val="28"/>
          <w:szCs w:val="20"/>
          <w:lang w:eastAsia="ru-RU"/>
        </w:rPr>
      </w:pPr>
    </w:p>
    <w:tbl>
      <w:tblPr>
        <w:tblW w:w="1488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7938"/>
        <w:gridCol w:w="1984"/>
        <w:gridCol w:w="4111"/>
      </w:tblGrid>
      <w:tr w:rsidR="00891F48" w:rsidRPr="00FD4BBF" w:rsidTr="001525F1">
        <w:trPr>
          <w:trHeight w:hRule="exact" w:val="624"/>
        </w:trPr>
        <w:tc>
          <w:tcPr>
            <w:tcW w:w="851" w:type="dxa"/>
            <w:vMerge w:val="restart"/>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 п/п</w:t>
            </w:r>
          </w:p>
        </w:tc>
        <w:tc>
          <w:tcPr>
            <w:tcW w:w="7938" w:type="dxa"/>
            <w:vMerge w:val="restart"/>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 xml:space="preserve">Наименование сетевой организации </w:t>
            </w:r>
            <w:r w:rsidR="001525F1" w:rsidRPr="001525F1">
              <w:rPr>
                <w:rFonts w:ascii="Times New Roman" w:hAnsi="Times New Roman" w:cs="Times New Roman"/>
                <w:bCs/>
                <w:sz w:val="24"/>
                <w:szCs w:val="24"/>
              </w:rPr>
              <w:t>Кемеровской области</w:t>
            </w:r>
          </w:p>
        </w:tc>
        <w:tc>
          <w:tcPr>
            <w:tcW w:w="1984" w:type="dxa"/>
            <w:vMerge w:val="restart"/>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Год</w:t>
            </w:r>
          </w:p>
        </w:tc>
        <w:tc>
          <w:tcPr>
            <w:tcW w:w="4111" w:type="dxa"/>
            <w:vMerge w:val="restart"/>
            <w:vAlign w:val="center"/>
          </w:tcPr>
          <w:p w:rsidR="00B118EF"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 xml:space="preserve">НВВ сетевых организаций </w:t>
            </w:r>
          </w:p>
          <w:p w:rsidR="00891F48" w:rsidRPr="00FD4BBF" w:rsidRDefault="00770D96"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w:t>
            </w:r>
            <w:r w:rsidR="00891F48" w:rsidRPr="00FD4BBF">
              <w:rPr>
                <w:rFonts w:ascii="Times New Roman" w:hAnsi="Times New Roman" w:cs="Times New Roman"/>
                <w:bCs/>
                <w:sz w:val="24"/>
                <w:szCs w:val="24"/>
              </w:rPr>
              <w:t>без учета оплаты потерь</w:t>
            </w:r>
            <w:r w:rsidRPr="00FD4BBF">
              <w:rPr>
                <w:rFonts w:ascii="Times New Roman" w:hAnsi="Times New Roman" w:cs="Times New Roman"/>
                <w:bCs/>
                <w:sz w:val="24"/>
                <w:szCs w:val="24"/>
              </w:rPr>
              <w:t>)</w:t>
            </w:r>
          </w:p>
        </w:tc>
      </w:tr>
      <w:tr w:rsidR="00891F48" w:rsidRPr="00FD4BBF" w:rsidTr="001525F1">
        <w:trPr>
          <w:cantSplit/>
          <w:trHeight w:val="276"/>
        </w:trPr>
        <w:tc>
          <w:tcPr>
            <w:tcW w:w="851" w:type="dxa"/>
            <w:vMerge/>
            <w:vAlign w:val="center"/>
          </w:tcPr>
          <w:p w:rsidR="00891F48" w:rsidRPr="00FD4BBF" w:rsidRDefault="00891F48" w:rsidP="00891F48">
            <w:pPr>
              <w:autoSpaceDE w:val="0"/>
              <w:autoSpaceDN w:val="0"/>
              <w:adjustRightInd w:val="0"/>
              <w:spacing w:after="0" w:line="240" w:lineRule="auto"/>
              <w:ind w:firstLine="540"/>
              <w:jc w:val="center"/>
              <w:outlineLvl w:val="0"/>
              <w:rPr>
                <w:rFonts w:ascii="Times New Roman" w:hAnsi="Times New Roman" w:cs="Times New Roman"/>
                <w:bCs/>
                <w:sz w:val="24"/>
                <w:szCs w:val="24"/>
              </w:rPr>
            </w:pPr>
          </w:p>
        </w:tc>
        <w:tc>
          <w:tcPr>
            <w:tcW w:w="7938" w:type="dxa"/>
            <w:vMerge/>
            <w:vAlign w:val="center"/>
          </w:tcPr>
          <w:p w:rsidR="00891F48" w:rsidRPr="00FD4BBF" w:rsidRDefault="00891F48" w:rsidP="00891F48">
            <w:pPr>
              <w:autoSpaceDE w:val="0"/>
              <w:autoSpaceDN w:val="0"/>
              <w:adjustRightInd w:val="0"/>
              <w:spacing w:after="0" w:line="240" w:lineRule="auto"/>
              <w:ind w:firstLine="540"/>
              <w:jc w:val="center"/>
              <w:outlineLvl w:val="0"/>
              <w:rPr>
                <w:rFonts w:ascii="Times New Roman" w:hAnsi="Times New Roman" w:cs="Times New Roman"/>
                <w:bCs/>
                <w:sz w:val="24"/>
                <w:szCs w:val="24"/>
              </w:rPr>
            </w:pPr>
          </w:p>
        </w:tc>
        <w:tc>
          <w:tcPr>
            <w:tcW w:w="1984" w:type="dxa"/>
            <w:vMerge/>
            <w:vAlign w:val="center"/>
          </w:tcPr>
          <w:p w:rsidR="00891F48" w:rsidRPr="00FD4BBF" w:rsidRDefault="00891F48" w:rsidP="00891F48">
            <w:pPr>
              <w:autoSpaceDE w:val="0"/>
              <w:autoSpaceDN w:val="0"/>
              <w:adjustRightInd w:val="0"/>
              <w:spacing w:after="0" w:line="240" w:lineRule="auto"/>
              <w:ind w:firstLine="540"/>
              <w:jc w:val="center"/>
              <w:outlineLvl w:val="0"/>
              <w:rPr>
                <w:rFonts w:ascii="Times New Roman" w:hAnsi="Times New Roman" w:cs="Times New Roman"/>
                <w:bCs/>
                <w:sz w:val="24"/>
                <w:szCs w:val="24"/>
              </w:rPr>
            </w:pPr>
          </w:p>
        </w:tc>
        <w:tc>
          <w:tcPr>
            <w:tcW w:w="4111" w:type="dxa"/>
            <w:vMerge/>
            <w:vAlign w:val="center"/>
          </w:tcPr>
          <w:p w:rsidR="00891F48" w:rsidRPr="00FD4BBF" w:rsidRDefault="00891F48" w:rsidP="00891F48">
            <w:pPr>
              <w:autoSpaceDE w:val="0"/>
              <w:autoSpaceDN w:val="0"/>
              <w:adjustRightInd w:val="0"/>
              <w:spacing w:after="0" w:line="240" w:lineRule="auto"/>
              <w:ind w:firstLine="540"/>
              <w:jc w:val="center"/>
              <w:outlineLvl w:val="0"/>
              <w:rPr>
                <w:rFonts w:ascii="Times New Roman" w:hAnsi="Times New Roman" w:cs="Times New Roman"/>
                <w:bCs/>
                <w:sz w:val="24"/>
                <w:szCs w:val="24"/>
              </w:rPr>
            </w:pPr>
          </w:p>
        </w:tc>
      </w:tr>
      <w:tr w:rsidR="00891F48" w:rsidRPr="00FD4BBF" w:rsidTr="00DC1B86">
        <w:trPr>
          <w:trHeight w:hRule="exact" w:val="414"/>
        </w:trPr>
        <w:tc>
          <w:tcPr>
            <w:tcW w:w="851" w:type="dxa"/>
            <w:vMerge/>
          </w:tcPr>
          <w:p w:rsidR="00891F48" w:rsidRPr="00FD4BBF" w:rsidRDefault="00891F48" w:rsidP="00891F48">
            <w:pPr>
              <w:autoSpaceDE w:val="0"/>
              <w:autoSpaceDN w:val="0"/>
              <w:adjustRightInd w:val="0"/>
              <w:spacing w:after="0" w:line="240" w:lineRule="auto"/>
              <w:ind w:firstLine="540"/>
              <w:jc w:val="both"/>
              <w:outlineLvl w:val="0"/>
              <w:rPr>
                <w:rFonts w:ascii="Times New Roman" w:hAnsi="Times New Roman" w:cs="Times New Roman"/>
                <w:bCs/>
                <w:sz w:val="24"/>
                <w:szCs w:val="24"/>
              </w:rPr>
            </w:pPr>
          </w:p>
        </w:tc>
        <w:tc>
          <w:tcPr>
            <w:tcW w:w="7938" w:type="dxa"/>
            <w:vMerge/>
          </w:tcPr>
          <w:p w:rsidR="00891F48" w:rsidRPr="00FD4BBF" w:rsidRDefault="00891F48" w:rsidP="00891F48">
            <w:pPr>
              <w:autoSpaceDE w:val="0"/>
              <w:autoSpaceDN w:val="0"/>
              <w:adjustRightInd w:val="0"/>
              <w:spacing w:after="0" w:line="240" w:lineRule="auto"/>
              <w:ind w:firstLine="540"/>
              <w:jc w:val="both"/>
              <w:outlineLvl w:val="0"/>
              <w:rPr>
                <w:rFonts w:ascii="Times New Roman" w:hAnsi="Times New Roman" w:cs="Times New Roman"/>
                <w:bCs/>
                <w:sz w:val="24"/>
                <w:szCs w:val="24"/>
              </w:rPr>
            </w:pPr>
          </w:p>
        </w:tc>
        <w:tc>
          <w:tcPr>
            <w:tcW w:w="1984" w:type="dxa"/>
            <w:vMerge/>
          </w:tcPr>
          <w:p w:rsidR="00891F48" w:rsidRPr="00FD4BBF" w:rsidRDefault="00891F48" w:rsidP="00891F48">
            <w:pPr>
              <w:autoSpaceDE w:val="0"/>
              <w:autoSpaceDN w:val="0"/>
              <w:adjustRightInd w:val="0"/>
              <w:spacing w:after="0" w:line="240" w:lineRule="auto"/>
              <w:ind w:firstLine="540"/>
              <w:jc w:val="both"/>
              <w:outlineLvl w:val="0"/>
              <w:rPr>
                <w:rFonts w:ascii="Times New Roman" w:hAnsi="Times New Roman" w:cs="Times New Roman"/>
                <w:bCs/>
                <w:sz w:val="24"/>
                <w:szCs w:val="24"/>
              </w:rPr>
            </w:pPr>
          </w:p>
        </w:tc>
        <w:tc>
          <w:tcPr>
            <w:tcW w:w="4111" w:type="dxa"/>
          </w:tcPr>
          <w:p w:rsidR="00891F48" w:rsidRPr="00FD4BBF" w:rsidRDefault="00891F48" w:rsidP="00891F48">
            <w:pPr>
              <w:autoSpaceDE w:val="0"/>
              <w:autoSpaceDN w:val="0"/>
              <w:adjustRightInd w:val="0"/>
              <w:spacing w:after="0" w:line="240" w:lineRule="auto"/>
              <w:ind w:left="-57" w:right="-57"/>
              <w:jc w:val="center"/>
              <w:rPr>
                <w:rFonts w:ascii="Times New Roman" w:hAnsi="Times New Roman" w:cs="Times New Roman"/>
                <w:bCs/>
                <w:sz w:val="24"/>
                <w:szCs w:val="24"/>
              </w:rPr>
            </w:pPr>
            <w:r w:rsidRPr="00FD4BBF">
              <w:rPr>
                <w:rFonts w:ascii="Times New Roman" w:hAnsi="Times New Roman" w:cs="Times New Roman"/>
                <w:bCs/>
                <w:sz w:val="24"/>
                <w:szCs w:val="24"/>
              </w:rPr>
              <w:t>тыс. руб.</w:t>
            </w:r>
          </w:p>
        </w:tc>
      </w:tr>
      <w:tr w:rsidR="00891F48" w:rsidRPr="00FD4BBF" w:rsidTr="00DC1B86">
        <w:trPr>
          <w:trHeight w:hRule="exact" w:val="340"/>
        </w:trPr>
        <w:tc>
          <w:tcPr>
            <w:tcW w:w="851"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7938"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w:t>
            </w: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w:t>
            </w:r>
          </w:p>
        </w:tc>
        <w:tc>
          <w:tcPr>
            <w:tcW w:w="4111"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w:t>
            </w:r>
          </w:p>
        </w:tc>
      </w:tr>
      <w:tr w:rsidR="00891F48" w:rsidRPr="00FD4BBF" w:rsidTr="00DC1B86">
        <w:trPr>
          <w:trHeight w:hRule="exact" w:val="340"/>
        </w:trPr>
        <w:tc>
          <w:tcPr>
            <w:tcW w:w="851" w:type="dxa"/>
            <w:vMerge w:val="restart"/>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7938" w:type="dxa"/>
            <w:vMerge w:val="restart"/>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Водоканал</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4217166136)</w:t>
            </w: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891F48" w:rsidRPr="00FD4BBF" w:rsidRDefault="00891F48" w:rsidP="00F336D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787,27</w:t>
            </w:r>
          </w:p>
        </w:tc>
      </w:tr>
      <w:tr w:rsidR="00891F48" w:rsidRPr="00FD4BBF" w:rsidTr="00DC1B86">
        <w:trPr>
          <w:trHeight w:hRule="exact" w:val="340"/>
        </w:trPr>
        <w:tc>
          <w:tcPr>
            <w:tcW w:w="851"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938" w:type="dxa"/>
            <w:vMerge/>
            <w:vAlign w:val="center"/>
          </w:tcPr>
          <w:p w:rsidR="00891F48" w:rsidRPr="00FD4BBF" w:rsidRDefault="00891F48" w:rsidP="00891F48">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891F48" w:rsidRPr="00FD4BBF" w:rsidRDefault="00F336D3" w:rsidP="00F336D3">
            <w:pPr>
              <w:pStyle w:val="ConsPlusNormal"/>
              <w:ind w:right="930"/>
              <w:jc w:val="right"/>
              <w:rPr>
                <w:rFonts w:ascii="Times New Roman" w:hAnsi="Times New Roman" w:cs="Times New Roman"/>
                <w:sz w:val="24"/>
                <w:szCs w:val="24"/>
              </w:rPr>
            </w:pPr>
            <w:r w:rsidRPr="00F336D3">
              <w:rPr>
                <w:rFonts w:ascii="Times New Roman" w:hAnsi="Times New Roman" w:cs="Times New Roman"/>
                <w:sz w:val="24"/>
                <w:szCs w:val="24"/>
              </w:rPr>
              <w:t>808,88</w:t>
            </w:r>
          </w:p>
        </w:tc>
      </w:tr>
      <w:tr w:rsidR="00891F48" w:rsidRPr="00FD4BBF" w:rsidTr="00DC1B86">
        <w:trPr>
          <w:trHeight w:hRule="exact" w:val="340"/>
        </w:trPr>
        <w:tc>
          <w:tcPr>
            <w:tcW w:w="851"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938" w:type="dxa"/>
            <w:vMerge/>
            <w:vAlign w:val="center"/>
          </w:tcPr>
          <w:p w:rsidR="00891F48" w:rsidRPr="00FD4BBF" w:rsidRDefault="00891F48" w:rsidP="00891F48">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891F48" w:rsidRPr="00FD4BBF" w:rsidRDefault="00F336D3" w:rsidP="00F336D3">
            <w:pPr>
              <w:pStyle w:val="ConsPlusNormal"/>
              <w:ind w:right="930"/>
              <w:jc w:val="right"/>
              <w:rPr>
                <w:rFonts w:ascii="Times New Roman" w:hAnsi="Times New Roman" w:cs="Times New Roman"/>
                <w:sz w:val="24"/>
                <w:szCs w:val="24"/>
              </w:rPr>
            </w:pPr>
            <w:r w:rsidRPr="00F336D3">
              <w:rPr>
                <w:rFonts w:ascii="Times New Roman" w:hAnsi="Times New Roman" w:cs="Times New Roman"/>
                <w:sz w:val="24"/>
                <w:szCs w:val="24"/>
              </w:rPr>
              <w:t>855,80</w:t>
            </w:r>
          </w:p>
        </w:tc>
      </w:tr>
      <w:tr w:rsidR="00891F48" w:rsidRPr="00FD4BBF" w:rsidTr="00DC1B86">
        <w:trPr>
          <w:trHeight w:hRule="exact" w:val="340"/>
        </w:trPr>
        <w:tc>
          <w:tcPr>
            <w:tcW w:w="851"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938" w:type="dxa"/>
            <w:vMerge/>
            <w:vAlign w:val="center"/>
          </w:tcPr>
          <w:p w:rsidR="00891F48" w:rsidRPr="00FD4BBF" w:rsidRDefault="00891F48" w:rsidP="00891F48">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891F48" w:rsidRPr="00FD4BBF" w:rsidRDefault="00F336D3" w:rsidP="00F336D3">
            <w:pPr>
              <w:pStyle w:val="ConsPlusNormal"/>
              <w:ind w:right="930"/>
              <w:jc w:val="right"/>
              <w:rPr>
                <w:rFonts w:ascii="Times New Roman" w:hAnsi="Times New Roman" w:cs="Times New Roman"/>
                <w:sz w:val="24"/>
                <w:szCs w:val="24"/>
              </w:rPr>
            </w:pPr>
            <w:r w:rsidRPr="00F336D3">
              <w:rPr>
                <w:rFonts w:ascii="Times New Roman" w:hAnsi="Times New Roman" w:cs="Times New Roman"/>
                <w:sz w:val="24"/>
                <w:szCs w:val="24"/>
              </w:rPr>
              <w:t>902,87</w:t>
            </w:r>
          </w:p>
        </w:tc>
      </w:tr>
      <w:tr w:rsidR="00891F48" w:rsidRPr="00FD4BBF" w:rsidTr="00DC1B86">
        <w:trPr>
          <w:trHeight w:hRule="exact" w:val="340"/>
        </w:trPr>
        <w:tc>
          <w:tcPr>
            <w:tcW w:w="851"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938" w:type="dxa"/>
            <w:vMerge/>
            <w:vAlign w:val="center"/>
          </w:tcPr>
          <w:p w:rsidR="00891F48" w:rsidRPr="00FD4BBF" w:rsidRDefault="00891F48" w:rsidP="00891F48">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891F48" w:rsidRPr="00FD4BBF" w:rsidRDefault="00F336D3" w:rsidP="00F336D3">
            <w:pPr>
              <w:pStyle w:val="ConsPlusNormal"/>
              <w:ind w:right="930"/>
              <w:jc w:val="right"/>
              <w:rPr>
                <w:rFonts w:ascii="Times New Roman" w:hAnsi="Times New Roman" w:cs="Times New Roman"/>
                <w:sz w:val="24"/>
                <w:szCs w:val="24"/>
              </w:rPr>
            </w:pPr>
            <w:r w:rsidRPr="00F336D3">
              <w:rPr>
                <w:rFonts w:ascii="Times New Roman" w:hAnsi="Times New Roman" w:cs="Times New Roman"/>
                <w:sz w:val="24"/>
                <w:szCs w:val="24"/>
              </w:rPr>
              <w:t>952,52</w:t>
            </w:r>
          </w:p>
        </w:tc>
      </w:tr>
      <w:tr w:rsidR="00891F48" w:rsidRPr="00FD4BBF" w:rsidTr="00DC1B86">
        <w:trPr>
          <w:trHeight w:hRule="exact" w:val="340"/>
        </w:trPr>
        <w:tc>
          <w:tcPr>
            <w:tcW w:w="851" w:type="dxa"/>
            <w:vMerge w:val="restart"/>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w:t>
            </w:r>
          </w:p>
        </w:tc>
        <w:tc>
          <w:tcPr>
            <w:tcW w:w="7938" w:type="dxa"/>
            <w:vMerge w:val="restart"/>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Горэлектросеть</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4217127144)</w:t>
            </w: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891F48" w:rsidRPr="00FD4BBF" w:rsidRDefault="00891F48"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521</w:t>
            </w:r>
            <w:r w:rsidR="00476E8D"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337,10 </w:t>
            </w:r>
          </w:p>
        </w:tc>
      </w:tr>
      <w:tr w:rsidR="00891F48" w:rsidRPr="00FD4BBF" w:rsidTr="00DC1B86">
        <w:trPr>
          <w:trHeight w:hRule="exact" w:val="340"/>
        </w:trPr>
        <w:tc>
          <w:tcPr>
            <w:tcW w:w="851"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938" w:type="dxa"/>
            <w:vMerge/>
            <w:vAlign w:val="center"/>
          </w:tcPr>
          <w:p w:rsidR="00891F48" w:rsidRPr="00FD4BBF" w:rsidRDefault="00891F48" w:rsidP="00891F48">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891F48" w:rsidRPr="00FD4BBF" w:rsidRDefault="00C35089" w:rsidP="00980C57">
            <w:pPr>
              <w:pStyle w:val="ConsPlusNormal"/>
              <w:ind w:right="930"/>
              <w:jc w:val="right"/>
              <w:rPr>
                <w:rFonts w:ascii="Times New Roman" w:hAnsi="Times New Roman" w:cs="Times New Roman"/>
                <w:sz w:val="24"/>
                <w:szCs w:val="24"/>
              </w:rPr>
            </w:pPr>
            <w:r w:rsidRPr="00C35089">
              <w:rPr>
                <w:rFonts w:ascii="Times New Roman" w:hAnsi="Times New Roman" w:cs="Times New Roman"/>
                <w:sz w:val="24"/>
                <w:szCs w:val="24"/>
              </w:rPr>
              <w:t>642 078,</w:t>
            </w:r>
            <w:r w:rsidR="00980C57">
              <w:rPr>
                <w:rFonts w:ascii="Times New Roman" w:hAnsi="Times New Roman" w:cs="Times New Roman"/>
                <w:sz w:val="24"/>
                <w:szCs w:val="24"/>
              </w:rPr>
              <w:t>46</w:t>
            </w:r>
          </w:p>
        </w:tc>
      </w:tr>
      <w:tr w:rsidR="00891F48" w:rsidRPr="00FD4BBF" w:rsidTr="00DC1B86">
        <w:trPr>
          <w:trHeight w:hRule="exact" w:val="340"/>
        </w:trPr>
        <w:tc>
          <w:tcPr>
            <w:tcW w:w="851"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938" w:type="dxa"/>
            <w:vMerge/>
            <w:vAlign w:val="center"/>
          </w:tcPr>
          <w:p w:rsidR="00891F48" w:rsidRPr="00FD4BBF" w:rsidRDefault="00891F48" w:rsidP="00891F48">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891F48" w:rsidRPr="00FD4BBF" w:rsidRDefault="00C35089" w:rsidP="00EE67C3">
            <w:pPr>
              <w:pStyle w:val="ConsPlusNormal"/>
              <w:ind w:right="930"/>
              <w:jc w:val="right"/>
              <w:rPr>
                <w:rFonts w:ascii="Times New Roman" w:hAnsi="Times New Roman" w:cs="Times New Roman"/>
                <w:sz w:val="24"/>
                <w:szCs w:val="24"/>
              </w:rPr>
            </w:pPr>
            <w:r w:rsidRPr="00C35089">
              <w:rPr>
                <w:rFonts w:ascii="Times New Roman" w:hAnsi="Times New Roman" w:cs="Times New Roman"/>
                <w:sz w:val="24"/>
                <w:szCs w:val="24"/>
              </w:rPr>
              <w:t>684 223,99</w:t>
            </w:r>
          </w:p>
        </w:tc>
      </w:tr>
      <w:tr w:rsidR="00891F48" w:rsidRPr="00FD4BBF" w:rsidTr="00DC1B86">
        <w:trPr>
          <w:trHeight w:hRule="exact" w:val="340"/>
        </w:trPr>
        <w:tc>
          <w:tcPr>
            <w:tcW w:w="851"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938" w:type="dxa"/>
            <w:vMerge/>
            <w:vAlign w:val="center"/>
          </w:tcPr>
          <w:p w:rsidR="00891F48" w:rsidRPr="00FD4BBF" w:rsidRDefault="00891F48" w:rsidP="00891F48">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891F48" w:rsidRPr="00FD4BBF" w:rsidRDefault="00C35089" w:rsidP="00EE67C3">
            <w:pPr>
              <w:pStyle w:val="ConsPlusNormal"/>
              <w:ind w:right="930"/>
              <w:jc w:val="right"/>
              <w:rPr>
                <w:rFonts w:ascii="Times New Roman" w:hAnsi="Times New Roman" w:cs="Times New Roman"/>
                <w:sz w:val="24"/>
                <w:szCs w:val="24"/>
              </w:rPr>
            </w:pPr>
            <w:r w:rsidRPr="00C35089">
              <w:rPr>
                <w:rFonts w:ascii="Times New Roman" w:hAnsi="Times New Roman" w:cs="Times New Roman"/>
                <w:sz w:val="24"/>
                <w:szCs w:val="24"/>
              </w:rPr>
              <w:t>727 508,00</w:t>
            </w:r>
            <w:r w:rsidR="00891F48" w:rsidRPr="00FD4BBF">
              <w:rPr>
                <w:rFonts w:ascii="Times New Roman" w:hAnsi="Times New Roman" w:cs="Times New Roman"/>
                <w:sz w:val="24"/>
                <w:szCs w:val="24"/>
              </w:rPr>
              <w:t xml:space="preserve"> </w:t>
            </w:r>
          </w:p>
        </w:tc>
      </w:tr>
      <w:tr w:rsidR="00891F48" w:rsidRPr="00FD4BBF" w:rsidTr="00DC1B86">
        <w:trPr>
          <w:trHeight w:hRule="exact" w:val="340"/>
        </w:trPr>
        <w:tc>
          <w:tcPr>
            <w:tcW w:w="851"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938" w:type="dxa"/>
            <w:vMerge/>
            <w:vAlign w:val="center"/>
          </w:tcPr>
          <w:p w:rsidR="00891F48" w:rsidRPr="00FD4BBF" w:rsidRDefault="00891F48" w:rsidP="00891F48">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891F48" w:rsidRPr="00FD4BBF" w:rsidRDefault="00C35089" w:rsidP="00EE67C3">
            <w:pPr>
              <w:pStyle w:val="ConsPlusNormal"/>
              <w:ind w:right="930"/>
              <w:jc w:val="right"/>
              <w:rPr>
                <w:rFonts w:ascii="Times New Roman" w:hAnsi="Times New Roman" w:cs="Times New Roman"/>
                <w:sz w:val="24"/>
                <w:szCs w:val="24"/>
              </w:rPr>
            </w:pPr>
            <w:r w:rsidRPr="00C35089">
              <w:rPr>
                <w:rFonts w:ascii="Times New Roman" w:hAnsi="Times New Roman" w:cs="Times New Roman"/>
                <w:sz w:val="24"/>
                <w:szCs w:val="24"/>
              </w:rPr>
              <w:t>773 530,15</w:t>
            </w:r>
          </w:p>
        </w:tc>
      </w:tr>
    </w:tbl>
    <w:p w:rsidR="005A36B6" w:rsidRPr="00D43720" w:rsidRDefault="005A36B6">
      <w:pPr>
        <w:rPr>
          <w:rFonts w:ascii="Times New Roman" w:hAnsi="Times New Roman" w:cs="Times New Roman"/>
        </w:rPr>
      </w:pPr>
      <w:r w:rsidRPr="00D43720">
        <w:rPr>
          <w:rFonts w:ascii="Times New Roman" w:hAnsi="Times New Roman" w:cs="Times New Roman"/>
        </w:rPr>
        <w:br w:type="page"/>
      </w:r>
    </w:p>
    <w:tbl>
      <w:tblPr>
        <w:tblW w:w="1488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08"/>
        <w:gridCol w:w="7281"/>
        <w:gridCol w:w="1984"/>
        <w:gridCol w:w="4111"/>
      </w:tblGrid>
      <w:tr w:rsidR="005A36B6" w:rsidRPr="00FD4BBF" w:rsidTr="00EB6DFB">
        <w:trPr>
          <w:trHeight w:hRule="exact" w:val="340"/>
          <w:tblHeader/>
        </w:trPr>
        <w:tc>
          <w:tcPr>
            <w:tcW w:w="1508" w:type="dxa"/>
          </w:tcPr>
          <w:p w:rsidR="005A36B6" w:rsidRPr="00FD4BBF" w:rsidRDefault="005A36B6"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7281" w:type="dxa"/>
          </w:tcPr>
          <w:p w:rsidR="005A36B6" w:rsidRPr="00FD4BBF" w:rsidRDefault="005A36B6"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w:t>
            </w:r>
          </w:p>
        </w:tc>
        <w:tc>
          <w:tcPr>
            <w:tcW w:w="1984" w:type="dxa"/>
          </w:tcPr>
          <w:p w:rsidR="005A36B6" w:rsidRPr="00FD4BBF" w:rsidRDefault="005A36B6"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w:t>
            </w:r>
          </w:p>
        </w:tc>
        <w:tc>
          <w:tcPr>
            <w:tcW w:w="4111" w:type="dxa"/>
          </w:tcPr>
          <w:p w:rsidR="005A36B6" w:rsidRPr="00FD4BBF" w:rsidRDefault="005A36B6"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w:t>
            </w:r>
          </w:p>
        </w:tc>
      </w:tr>
      <w:tr w:rsidR="00891F48" w:rsidRPr="00FD4BBF" w:rsidTr="00EB6DFB">
        <w:trPr>
          <w:trHeight w:hRule="exact" w:val="369"/>
        </w:trPr>
        <w:tc>
          <w:tcPr>
            <w:tcW w:w="1508" w:type="dxa"/>
            <w:vMerge w:val="restart"/>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w:t>
            </w:r>
          </w:p>
        </w:tc>
        <w:tc>
          <w:tcPr>
            <w:tcW w:w="7281" w:type="dxa"/>
            <w:vMerge w:val="restart"/>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ЕвразЭнергоТранс</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4217084532)</w:t>
            </w: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891F48" w:rsidRPr="00FD4BBF" w:rsidRDefault="00891F48"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758</w:t>
            </w:r>
            <w:r w:rsidR="00476E8D"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738,20 </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891F48" w:rsidRPr="00FD4BBF" w:rsidRDefault="001D7235" w:rsidP="0018630D">
            <w:pPr>
              <w:pStyle w:val="ConsPlusNormal"/>
              <w:ind w:right="930"/>
              <w:jc w:val="right"/>
              <w:rPr>
                <w:rFonts w:ascii="Times New Roman" w:hAnsi="Times New Roman" w:cs="Times New Roman"/>
                <w:sz w:val="24"/>
                <w:szCs w:val="24"/>
              </w:rPr>
            </w:pPr>
            <w:r w:rsidRPr="001D7235">
              <w:rPr>
                <w:rFonts w:ascii="Times New Roman" w:hAnsi="Times New Roman" w:cs="Times New Roman"/>
                <w:sz w:val="24"/>
                <w:szCs w:val="24"/>
              </w:rPr>
              <w:t>85</w:t>
            </w:r>
            <w:r w:rsidR="0018630D">
              <w:rPr>
                <w:rFonts w:ascii="Times New Roman" w:hAnsi="Times New Roman" w:cs="Times New Roman"/>
                <w:sz w:val="24"/>
                <w:szCs w:val="24"/>
              </w:rPr>
              <w:t>2 719,41</w:t>
            </w:r>
            <w:r w:rsidR="00891F48" w:rsidRPr="00FD4BBF">
              <w:rPr>
                <w:rFonts w:ascii="Times New Roman" w:hAnsi="Times New Roman" w:cs="Times New Roman"/>
                <w:sz w:val="24"/>
                <w:szCs w:val="24"/>
              </w:rPr>
              <w:t xml:space="preserve"> </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891F48" w:rsidRPr="00FD4BBF" w:rsidRDefault="00D04441"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946 453,47</w:t>
            </w:r>
            <w:r w:rsidR="00891F48" w:rsidRPr="00FD4BBF">
              <w:rPr>
                <w:rFonts w:ascii="Times New Roman" w:hAnsi="Times New Roman" w:cs="Times New Roman"/>
                <w:sz w:val="24"/>
                <w:szCs w:val="24"/>
              </w:rPr>
              <w:t xml:space="preserve"> </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891F48" w:rsidRPr="00FD4BBF" w:rsidRDefault="00D04441"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908 068,14</w:t>
            </w:r>
            <w:r w:rsidR="00891F48" w:rsidRPr="00FD4BBF">
              <w:rPr>
                <w:rFonts w:ascii="Times New Roman" w:hAnsi="Times New Roman" w:cs="Times New Roman"/>
                <w:sz w:val="24"/>
                <w:szCs w:val="24"/>
              </w:rPr>
              <w:t xml:space="preserve"> </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ind w:firstLine="540"/>
              <w:outlineLvl w:val="0"/>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891F48" w:rsidRPr="00FD4BBF" w:rsidRDefault="00D04441"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965 512,53</w:t>
            </w:r>
            <w:r w:rsidR="00891F48" w:rsidRPr="00FD4BBF">
              <w:rPr>
                <w:rFonts w:ascii="Times New Roman" w:hAnsi="Times New Roman" w:cs="Times New Roman"/>
                <w:sz w:val="24"/>
                <w:szCs w:val="24"/>
              </w:rPr>
              <w:t xml:space="preserve"> </w:t>
            </w:r>
          </w:p>
        </w:tc>
      </w:tr>
      <w:tr w:rsidR="00891F48" w:rsidRPr="00FD4BBF" w:rsidTr="00EB6DFB">
        <w:trPr>
          <w:trHeight w:hRule="exact" w:val="369"/>
        </w:trPr>
        <w:tc>
          <w:tcPr>
            <w:tcW w:w="1508" w:type="dxa"/>
            <w:vMerge w:val="restart"/>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w:t>
            </w:r>
          </w:p>
        </w:tc>
        <w:tc>
          <w:tcPr>
            <w:tcW w:w="7281" w:type="dxa"/>
            <w:vMerge w:val="restart"/>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ОАО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КузбассЭлектро</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4202002174)</w:t>
            </w: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891F48" w:rsidRPr="00FD4BBF" w:rsidRDefault="00891F48"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213</w:t>
            </w:r>
            <w:r w:rsidR="00476E8D"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683,66 </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891F48" w:rsidRPr="00FD4BBF" w:rsidRDefault="007F0FD9" w:rsidP="00DB6087">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214 300,</w:t>
            </w:r>
            <w:r w:rsidR="00DB6087">
              <w:rPr>
                <w:rFonts w:ascii="Times New Roman" w:hAnsi="Times New Roman" w:cs="Times New Roman"/>
                <w:sz w:val="24"/>
                <w:szCs w:val="24"/>
              </w:rPr>
              <w:t>64</w:t>
            </w:r>
            <w:r w:rsidR="00891F48" w:rsidRPr="00FD4BBF">
              <w:rPr>
                <w:rFonts w:ascii="Times New Roman" w:hAnsi="Times New Roman" w:cs="Times New Roman"/>
                <w:sz w:val="24"/>
                <w:szCs w:val="24"/>
              </w:rPr>
              <w:t xml:space="preserve"> </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891F48" w:rsidRPr="00FD4BBF" w:rsidRDefault="007F0FD9" w:rsidP="00DB6087">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226 730,</w:t>
            </w:r>
            <w:r w:rsidR="00DB6087">
              <w:rPr>
                <w:rFonts w:ascii="Times New Roman" w:hAnsi="Times New Roman" w:cs="Times New Roman"/>
                <w:sz w:val="24"/>
                <w:szCs w:val="24"/>
              </w:rPr>
              <w:t>08</w:t>
            </w:r>
            <w:r w:rsidR="00891F48" w:rsidRPr="00FD4BBF">
              <w:rPr>
                <w:rFonts w:ascii="Times New Roman" w:hAnsi="Times New Roman" w:cs="Times New Roman"/>
                <w:sz w:val="24"/>
                <w:szCs w:val="24"/>
              </w:rPr>
              <w:t xml:space="preserve"> </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891F48" w:rsidRPr="00FD4BBF" w:rsidRDefault="00B1608C" w:rsidP="00DB6087">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239</w:t>
            </w:r>
            <w:r w:rsidR="007F0FD9">
              <w:rPr>
                <w:rFonts w:ascii="Times New Roman" w:hAnsi="Times New Roman" w:cs="Times New Roman"/>
                <w:sz w:val="24"/>
                <w:szCs w:val="24"/>
              </w:rPr>
              <w:t> 200,</w:t>
            </w:r>
            <w:r w:rsidR="00DB6087">
              <w:rPr>
                <w:rFonts w:ascii="Times New Roman" w:hAnsi="Times New Roman" w:cs="Times New Roman"/>
                <w:sz w:val="24"/>
                <w:szCs w:val="24"/>
              </w:rPr>
              <w:t>23</w:t>
            </w:r>
            <w:r w:rsidR="00891F48" w:rsidRPr="00FD4BBF">
              <w:rPr>
                <w:rFonts w:ascii="Times New Roman" w:hAnsi="Times New Roman" w:cs="Times New Roman"/>
                <w:sz w:val="24"/>
                <w:szCs w:val="24"/>
              </w:rPr>
              <w:t xml:space="preserve"> </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891F48" w:rsidRPr="00FD4BBF" w:rsidRDefault="007F0FD9" w:rsidP="00DB6087">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252 356,</w:t>
            </w:r>
            <w:r w:rsidR="00DB6087">
              <w:rPr>
                <w:rFonts w:ascii="Times New Roman" w:hAnsi="Times New Roman" w:cs="Times New Roman"/>
                <w:sz w:val="24"/>
                <w:szCs w:val="24"/>
              </w:rPr>
              <w:t>24</w:t>
            </w:r>
          </w:p>
        </w:tc>
      </w:tr>
      <w:tr w:rsidR="00891F48" w:rsidRPr="00FD4BBF" w:rsidTr="00EB6DFB">
        <w:trPr>
          <w:trHeight w:hRule="exact" w:val="369"/>
        </w:trPr>
        <w:tc>
          <w:tcPr>
            <w:tcW w:w="1508" w:type="dxa"/>
            <w:vMerge w:val="restart"/>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w:t>
            </w:r>
          </w:p>
        </w:tc>
        <w:tc>
          <w:tcPr>
            <w:tcW w:w="7281" w:type="dxa"/>
            <w:vMerge w:val="restart"/>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Кузбасская энергосетевая компания</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4205109750)</w:t>
            </w: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891F48" w:rsidRPr="00FD4BBF" w:rsidRDefault="00891F48"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3</w:t>
            </w:r>
            <w:r w:rsidR="00476E8D" w:rsidRPr="00FD4BBF">
              <w:rPr>
                <w:rFonts w:ascii="Times New Roman" w:hAnsi="Times New Roman" w:cs="Times New Roman"/>
                <w:sz w:val="24"/>
                <w:szCs w:val="24"/>
              </w:rPr>
              <w:t> </w:t>
            </w:r>
            <w:r w:rsidRPr="00FD4BBF">
              <w:rPr>
                <w:rFonts w:ascii="Times New Roman" w:hAnsi="Times New Roman" w:cs="Times New Roman"/>
                <w:sz w:val="24"/>
                <w:szCs w:val="24"/>
              </w:rPr>
              <w:t>749</w:t>
            </w:r>
            <w:r w:rsidR="00476E8D"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204,42 </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891F48" w:rsidRPr="00FD4BBF" w:rsidRDefault="007F0FD9" w:rsidP="00DB6087">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4 182</w:t>
            </w:r>
            <w:r w:rsidR="00DB6087">
              <w:rPr>
                <w:rFonts w:ascii="Times New Roman" w:hAnsi="Times New Roman" w:cs="Times New Roman"/>
                <w:sz w:val="24"/>
                <w:szCs w:val="24"/>
              </w:rPr>
              <w:t> </w:t>
            </w:r>
            <w:r>
              <w:rPr>
                <w:rFonts w:ascii="Times New Roman" w:hAnsi="Times New Roman" w:cs="Times New Roman"/>
                <w:sz w:val="24"/>
                <w:szCs w:val="24"/>
              </w:rPr>
              <w:t>50</w:t>
            </w:r>
            <w:r w:rsidR="00DB6087">
              <w:rPr>
                <w:rFonts w:ascii="Times New Roman" w:hAnsi="Times New Roman" w:cs="Times New Roman"/>
                <w:sz w:val="24"/>
                <w:szCs w:val="24"/>
              </w:rPr>
              <w:t>6,74</w:t>
            </w:r>
            <w:r w:rsidR="00891F48" w:rsidRPr="00FD4BBF">
              <w:rPr>
                <w:rFonts w:ascii="Times New Roman" w:hAnsi="Times New Roman" w:cs="Times New Roman"/>
                <w:sz w:val="24"/>
                <w:szCs w:val="24"/>
              </w:rPr>
              <w:t xml:space="preserve"> </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891F48" w:rsidRPr="00FD4BBF" w:rsidRDefault="007F0FD9" w:rsidP="00DB6087">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4 425 092,</w:t>
            </w:r>
            <w:r w:rsidR="00DB6087">
              <w:rPr>
                <w:rFonts w:ascii="Times New Roman" w:hAnsi="Times New Roman" w:cs="Times New Roman"/>
                <w:sz w:val="24"/>
                <w:szCs w:val="24"/>
              </w:rPr>
              <w:t>13</w:t>
            </w:r>
            <w:r w:rsidR="00891F48" w:rsidRPr="00FD4BBF">
              <w:rPr>
                <w:rFonts w:ascii="Times New Roman" w:hAnsi="Times New Roman" w:cs="Times New Roman"/>
                <w:sz w:val="24"/>
                <w:szCs w:val="24"/>
              </w:rPr>
              <w:t xml:space="preserve"> </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891F48" w:rsidRPr="00FD4BBF" w:rsidRDefault="00B1608C" w:rsidP="00DB6087">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4 668 4</w:t>
            </w:r>
            <w:r w:rsidR="00DB6087">
              <w:rPr>
                <w:rFonts w:ascii="Times New Roman" w:hAnsi="Times New Roman" w:cs="Times New Roman"/>
                <w:sz w:val="24"/>
                <w:szCs w:val="24"/>
              </w:rPr>
              <w:t>7</w:t>
            </w:r>
            <w:r w:rsidR="007F0FD9">
              <w:rPr>
                <w:rFonts w:ascii="Times New Roman" w:hAnsi="Times New Roman" w:cs="Times New Roman"/>
                <w:sz w:val="24"/>
                <w:szCs w:val="24"/>
              </w:rPr>
              <w:t>2,</w:t>
            </w:r>
            <w:r w:rsidR="00DB6087">
              <w:rPr>
                <w:rFonts w:ascii="Times New Roman" w:hAnsi="Times New Roman" w:cs="Times New Roman"/>
                <w:sz w:val="24"/>
                <w:szCs w:val="24"/>
              </w:rPr>
              <w:t>20</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891F48" w:rsidRPr="00FD4BBF" w:rsidRDefault="007F0FD9" w:rsidP="00DB6087">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4 925 238,</w:t>
            </w:r>
            <w:r w:rsidR="00DB6087">
              <w:rPr>
                <w:rFonts w:ascii="Times New Roman" w:hAnsi="Times New Roman" w:cs="Times New Roman"/>
                <w:sz w:val="24"/>
                <w:szCs w:val="24"/>
              </w:rPr>
              <w:t>17</w:t>
            </w:r>
            <w:r w:rsidR="00891F48" w:rsidRPr="00FD4BBF">
              <w:rPr>
                <w:rFonts w:ascii="Times New Roman" w:hAnsi="Times New Roman" w:cs="Times New Roman"/>
                <w:sz w:val="24"/>
                <w:szCs w:val="24"/>
              </w:rPr>
              <w:t xml:space="preserve"> </w:t>
            </w:r>
          </w:p>
        </w:tc>
      </w:tr>
      <w:tr w:rsidR="00891F48" w:rsidRPr="00FD4BBF" w:rsidTr="00EB6DFB">
        <w:trPr>
          <w:trHeight w:hRule="exact" w:val="369"/>
        </w:trPr>
        <w:tc>
          <w:tcPr>
            <w:tcW w:w="1508" w:type="dxa"/>
            <w:vMerge w:val="restart"/>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6.</w:t>
            </w:r>
          </w:p>
        </w:tc>
        <w:tc>
          <w:tcPr>
            <w:tcW w:w="7281" w:type="dxa"/>
            <w:vMerge w:val="restart"/>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Мысковская электросетевая организация</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4214026476)</w:t>
            </w: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891F48" w:rsidRPr="00FD4BBF" w:rsidRDefault="00891F48"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100</w:t>
            </w:r>
            <w:r w:rsidR="00476E8D"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042,43 </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891F48" w:rsidRPr="00FD4BBF" w:rsidRDefault="00666B94" w:rsidP="00EE67C3">
            <w:pPr>
              <w:pStyle w:val="ConsPlusNormal"/>
              <w:ind w:right="930"/>
              <w:jc w:val="right"/>
              <w:rPr>
                <w:rFonts w:ascii="Times New Roman" w:hAnsi="Times New Roman" w:cs="Times New Roman"/>
                <w:sz w:val="24"/>
                <w:szCs w:val="24"/>
              </w:rPr>
            </w:pPr>
            <w:r w:rsidRPr="00666B94">
              <w:rPr>
                <w:rFonts w:ascii="Times New Roman" w:hAnsi="Times New Roman" w:cs="Times New Roman"/>
                <w:sz w:val="24"/>
                <w:szCs w:val="24"/>
              </w:rPr>
              <w:t>110 890,10</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891F48" w:rsidRPr="00FD4BBF" w:rsidRDefault="00666B94"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117 321,73</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891F48" w:rsidRPr="00FD4BBF" w:rsidRDefault="00666B94" w:rsidP="00EE67C3">
            <w:pPr>
              <w:pStyle w:val="ConsPlusNormal"/>
              <w:ind w:right="930"/>
              <w:jc w:val="right"/>
              <w:rPr>
                <w:rFonts w:ascii="Times New Roman" w:hAnsi="Times New Roman" w:cs="Times New Roman"/>
                <w:sz w:val="24"/>
                <w:szCs w:val="24"/>
              </w:rPr>
            </w:pPr>
            <w:r w:rsidRPr="00666B94">
              <w:rPr>
                <w:rFonts w:ascii="Times New Roman" w:hAnsi="Times New Roman" w:cs="Times New Roman"/>
                <w:sz w:val="24"/>
                <w:szCs w:val="24"/>
              </w:rPr>
              <w:t>123</w:t>
            </w:r>
            <w:r>
              <w:rPr>
                <w:rFonts w:ascii="Times New Roman" w:hAnsi="Times New Roman" w:cs="Times New Roman"/>
                <w:sz w:val="24"/>
                <w:szCs w:val="24"/>
              </w:rPr>
              <w:t xml:space="preserve"> </w:t>
            </w:r>
            <w:r w:rsidRPr="00666B94">
              <w:rPr>
                <w:rFonts w:ascii="Times New Roman" w:hAnsi="Times New Roman" w:cs="Times New Roman"/>
                <w:sz w:val="24"/>
                <w:szCs w:val="24"/>
              </w:rPr>
              <w:t>774,42</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891F48" w:rsidRPr="00FD4BBF" w:rsidRDefault="00666B94" w:rsidP="00EE67C3">
            <w:pPr>
              <w:pStyle w:val="ConsPlusNormal"/>
              <w:ind w:right="930"/>
              <w:jc w:val="right"/>
              <w:rPr>
                <w:rFonts w:ascii="Times New Roman" w:hAnsi="Times New Roman" w:cs="Times New Roman"/>
                <w:sz w:val="24"/>
                <w:szCs w:val="24"/>
              </w:rPr>
            </w:pPr>
            <w:r w:rsidRPr="00666B94">
              <w:rPr>
                <w:rFonts w:ascii="Times New Roman" w:hAnsi="Times New Roman" w:cs="Times New Roman"/>
                <w:sz w:val="24"/>
                <w:szCs w:val="24"/>
              </w:rPr>
              <w:t>130</w:t>
            </w:r>
            <w:r>
              <w:rPr>
                <w:rFonts w:ascii="Times New Roman" w:hAnsi="Times New Roman" w:cs="Times New Roman"/>
                <w:sz w:val="24"/>
                <w:szCs w:val="24"/>
              </w:rPr>
              <w:t xml:space="preserve"> </w:t>
            </w:r>
            <w:r w:rsidRPr="00666B94">
              <w:rPr>
                <w:rFonts w:ascii="Times New Roman" w:hAnsi="Times New Roman" w:cs="Times New Roman"/>
                <w:sz w:val="24"/>
                <w:szCs w:val="24"/>
              </w:rPr>
              <w:t>582,02</w:t>
            </w:r>
          </w:p>
        </w:tc>
      </w:tr>
      <w:tr w:rsidR="00891F48" w:rsidRPr="00FD4BBF" w:rsidTr="00EB6DFB">
        <w:trPr>
          <w:trHeight w:hRule="exact" w:val="369"/>
        </w:trPr>
        <w:tc>
          <w:tcPr>
            <w:tcW w:w="1508" w:type="dxa"/>
            <w:vMerge w:val="restart"/>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w:t>
            </w:r>
          </w:p>
        </w:tc>
        <w:tc>
          <w:tcPr>
            <w:tcW w:w="7281" w:type="dxa"/>
            <w:vMerge w:val="restart"/>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ПАО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МРСК Сибири</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(филиал ПАО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МРСК Сибири</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Кузбассэнерго - РЭС</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(ИНН 2460069527)</w:t>
            </w: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2014</w:t>
            </w:r>
          </w:p>
        </w:tc>
        <w:tc>
          <w:tcPr>
            <w:tcW w:w="4111" w:type="dxa"/>
          </w:tcPr>
          <w:p w:rsidR="00891F48" w:rsidRPr="00FD4BBF" w:rsidRDefault="00891F48"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1</w:t>
            </w:r>
            <w:r w:rsidR="00476E8D" w:rsidRPr="00FD4BBF">
              <w:rPr>
                <w:rFonts w:ascii="Times New Roman" w:hAnsi="Times New Roman" w:cs="Times New Roman"/>
                <w:sz w:val="24"/>
                <w:szCs w:val="24"/>
              </w:rPr>
              <w:t> </w:t>
            </w:r>
            <w:r w:rsidRPr="00FD4BBF">
              <w:rPr>
                <w:rFonts w:ascii="Times New Roman" w:hAnsi="Times New Roman" w:cs="Times New Roman"/>
                <w:sz w:val="24"/>
                <w:szCs w:val="24"/>
              </w:rPr>
              <w:t>534</w:t>
            </w:r>
            <w:r w:rsidR="00476E8D"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300,90 </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891F48" w:rsidRPr="00FD4BBF" w:rsidRDefault="00891F48"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3</w:t>
            </w:r>
            <w:r w:rsidR="00476E8D" w:rsidRPr="00FD4BBF">
              <w:rPr>
                <w:rFonts w:ascii="Times New Roman" w:hAnsi="Times New Roman" w:cs="Times New Roman"/>
                <w:sz w:val="24"/>
                <w:szCs w:val="24"/>
              </w:rPr>
              <w:t> </w:t>
            </w:r>
            <w:r w:rsidRPr="00FD4BBF">
              <w:rPr>
                <w:rFonts w:ascii="Times New Roman" w:hAnsi="Times New Roman" w:cs="Times New Roman"/>
                <w:sz w:val="24"/>
                <w:szCs w:val="24"/>
              </w:rPr>
              <w:t>277</w:t>
            </w:r>
            <w:r w:rsidR="00476E8D"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526,53 </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891F48" w:rsidRPr="00FD4BBF" w:rsidRDefault="001D7235" w:rsidP="00EE67C3">
            <w:pPr>
              <w:pStyle w:val="ConsPlusNormal"/>
              <w:ind w:right="930"/>
              <w:jc w:val="right"/>
              <w:rPr>
                <w:rFonts w:ascii="Times New Roman" w:hAnsi="Times New Roman" w:cs="Times New Roman"/>
                <w:sz w:val="24"/>
                <w:szCs w:val="24"/>
              </w:rPr>
            </w:pPr>
            <w:r w:rsidRPr="001D7235">
              <w:rPr>
                <w:rFonts w:ascii="Times New Roman" w:hAnsi="Times New Roman" w:cs="Times New Roman"/>
                <w:sz w:val="24"/>
                <w:szCs w:val="24"/>
              </w:rPr>
              <w:t>3 556 031,20</w:t>
            </w:r>
            <w:r w:rsidR="00891F48" w:rsidRPr="00FD4BBF">
              <w:rPr>
                <w:rFonts w:ascii="Times New Roman" w:hAnsi="Times New Roman" w:cs="Times New Roman"/>
                <w:sz w:val="24"/>
                <w:szCs w:val="24"/>
              </w:rPr>
              <w:t xml:space="preserve"> </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891F48" w:rsidRPr="00FD4BBF" w:rsidRDefault="001D7235" w:rsidP="00EE67C3">
            <w:pPr>
              <w:pStyle w:val="ConsPlusNormal"/>
              <w:ind w:right="930"/>
              <w:jc w:val="right"/>
              <w:rPr>
                <w:rFonts w:ascii="Times New Roman" w:hAnsi="Times New Roman" w:cs="Times New Roman"/>
                <w:sz w:val="24"/>
                <w:szCs w:val="24"/>
              </w:rPr>
            </w:pPr>
            <w:r w:rsidRPr="001D7235">
              <w:rPr>
                <w:rFonts w:ascii="Times New Roman" w:hAnsi="Times New Roman" w:cs="Times New Roman"/>
                <w:sz w:val="24"/>
                <w:szCs w:val="24"/>
              </w:rPr>
              <w:t>4 125 988,57</w:t>
            </w:r>
            <w:r w:rsidR="00891F48" w:rsidRPr="00FD4BBF">
              <w:rPr>
                <w:rFonts w:ascii="Times New Roman" w:hAnsi="Times New Roman" w:cs="Times New Roman"/>
                <w:sz w:val="24"/>
                <w:szCs w:val="24"/>
              </w:rPr>
              <w:t xml:space="preserve"> </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891F48" w:rsidRPr="00FD4BBF" w:rsidRDefault="001D7235" w:rsidP="00EE67C3">
            <w:pPr>
              <w:pStyle w:val="ConsPlusNormal"/>
              <w:ind w:right="930"/>
              <w:jc w:val="right"/>
              <w:rPr>
                <w:rFonts w:ascii="Times New Roman" w:hAnsi="Times New Roman" w:cs="Times New Roman"/>
                <w:sz w:val="24"/>
                <w:szCs w:val="24"/>
              </w:rPr>
            </w:pPr>
            <w:r w:rsidRPr="001D7235">
              <w:rPr>
                <w:rFonts w:ascii="Times New Roman" w:hAnsi="Times New Roman" w:cs="Times New Roman"/>
                <w:sz w:val="24"/>
                <w:szCs w:val="24"/>
              </w:rPr>
              <w:t>4 386 998,61</w:t>
            </w:r>
          </w:p>
        </w:tc>
      </w:tr>
      <w:tr w:rsidR="00891F48" w:rsidRPr="00FD4BBF" w:rsidTr="00EB6DFB">
        <w:trPr>
          <w:trHeight w:hRule="exact" w:val="369"/>
        </w:trPr>
        <w:tc>
          <w:tcPr>
            <w:tcW w:w="1508" w:type="dxa"/>
            <w:vMerge w:val="restart"/>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8.</w:t>
            </w:r>
          </w:p>
        </w:tc>
        <w:tc>
          <w:tcPr>
            <w:tcW w:w="7281" w:type="dxa"/>
            <w:vMerge w:val="restart"/>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r w:rsidRPr="00BE0F00">
              <w:rPr>
                <w:rFonts w:ascii="Times New Roman" w:hAnsi="Times New Roman" w:cs="Times New Roman"/>
                <w:bCs/>
                <w:sz w:val="24"/>
                <w:szCs w:val="24"/>
              </w:rPr>
              <w:t xml:space="preserve">ОАО </w:t>
            </w:r>
            <w:r w:rsidR="00193074" w:rsidRPr="00BE0F00">
              <w:rPr>
                <w:rFonts w:ascii="Times New Roman" w:hAnsi="Times New Roman" w:cs="Times New Roman"/>
                <w:bCs/>
                <w:sz w:val="24"/>
                <w:szCs w:val="24"/>
              </w:rPr>
              <w:t>«</w:t>
            </w:r>
            <w:r w:rsidRPr="00BE0F00">
              <w:rPr>
                <w:rFonts w:ascii="Times New Roman" w:hAnsi="Times New Roman" w:cs="Times New Roman"/>
                <w:bCs/>
                <w:sz w:val="24"/>
                <w:szCs w:val="24"/>
              </w:rPr>
              <w:t>Оборонэнерго</w:t>
            </w:r>
            <w:r w:rsidR="00193074" w:rsidRPr="00BE0F00">
              <w:rPr>
                <w:rFonts w:ascii="Times New Roman" w:hAnsi="Times New Roman" w:cs="Times New Roman"/>
                <w:bCs/>
                <w:sz w:val="24"/>
                <w:szCs w:val="24"/>
              </w:rPr>
              <w:t>»</w:t>
            </w:r>
            <w:r w:rsidRPr="00BE0F00">
              <w:rPr>
                <w:rFonts w:ascii="Times New Roman" w:hAnsi="Times New Roman" w:cs="Times New Roman"/>
                <w:bCs/>
                <w:sz w:val="24"/>
                <w:szCs w:val="24"/>
              </w:rPr>
              <w:t xml:space="preserve"> </w:t>
            </w:r>
            <w:r w:rsidR="00637C9E" w:rsidRPr="00BE0F00">
              <w:rPr>
                <w:rFonts w:ascii="Times New Roman" w:hAnsi="Times New Roman" w:cs="Times New Roman"/>
                <w:bCs/>
                <w:sz w:val="24"/>
                <w:szCs w:val="24"/>
              </w:rPr>
              <w:t>(</w:t>
            </w:r>
            <w:r w:rsidRPr="00BE0F00">
              <w:rPr>
                <w:rFonts w:ascii="Times New Roman" w:hAnsi="Times New Roman" w:cs="Times New Roman"/>
                <w:bCs/>
                <w:sz w:val="24"/>
                <w:szCs w:val="24"/>
              </w:rPr>
              <w:t xml:space="preserve">филиал </w:t>
            </w:r>
            <w:r w:rsidR="00CF28ED" w:rsidRPr="00BE0F00">
              <w:rPr>
                <w:rFonts w:ascii="Times New Roman" w:hAnsi="Times New Roman" w:cs="Times New Roman"/>
                <w:bCs/>
                <w:sz w:val="24"/>
                <w:szCs w:val="24"/>
              </w:rPr>
              <w:t>«</w:t>
            </w:r>
            <w:r w:rsidRPr="00BE0F00">
              <w:rPr>
                <w:rFonts w:ascii="Times New Roman" w:hAnsi="Times New Roman" w:cs="Times New Roman"/>
                <w:bCs/>
                <w:sz w:val="24"/>
                <w:szCs w:val="24"/>
              </w:rPr>
              <w:t>Сибирский</w:t>
            </w:r>
            <w:r w:rsidR="00CF28ED" w:rsidRPr="00BE0F00">
              <w:rPr>
                <w:rFonts w:ascii="Times New Roman" w:hAnsi="Times New Roman" w:cs="Times New Roman"/>
                <w:bCs/>
                <w:sz w:val="24"/>
                <w:szCs w:val="24"/>
              </w:rPr>
              <w:t>»</w:t>
            </w:r>
            <w:r w:rsidR="00637C9E" w:rsidRPr="00BE0F00">
              <w:rPr>
                <w:rFonts w:ascii="Times New Roman" w:hAnsi="Times New Roman" w:cs="Times New Roman"/>
                <w:bCs/>
                <w:sz w:val="24"/>
                <w:szCs w:val="24"/>
              </w:rPr>
              <w:t>)</w:t>
            </w:r>
            <w:r w:rsidRPr="00BE0F00">
              <w:rPr>
                <w:rFonts w:ascii="Times New Roman" w:hAnsi="Times New Roman" w:cs="Times New Roman"/>
                <w:bCs/>
                <w:sz w:val="24"/>
                <w:szCs w:val="24"/>
              </w:rPr>
              <w:t xml:space="preserve"> (ИНН 7704726225)</w:t>
            </w: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891F48" w:rsidRPr="00FD4BBF" w:rsidRDefault="004675E9" w:rsidP="00A70E12">
            <w:pPr>
              <w:autoSpaceDE w:val="0"/>
              <w:autoSpaceDN w:val="0"/>
              <w:adjustRightInd w:val="0"/>
              <w:spacing w:after="0" w:line="240" w:lineRule="auto"/>
              <w:ind w:right="93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70E12">
              <w:rPr>
                <w:rFonts w:ascii="Times New Roman" w:hAnsi="Times New Roman" w:cs="Times New Roman"/>
                <w:bCs/>
                <w:sz w:val="24"/>
                <w:szCs w:val="24"/>
              </w:rPr>
              <w:t>30 706,20</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891F48" w:rsidRPr="00FD4BBF" w:rsidRDefault="004675E9" w:rsidP="00A70E12">
            <w:pPr>
              <w:autoSpaceDE w:val="0"/>
              <w:autoSpaceDN w:val="0"/>
              <w:adjustRightInd w:val="0"/>
              <w:spacing w:after="0" w:line="240" w:lineRule="auto"/>
              <w:ind w:right="93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A70E12">
              <w:rPr>
                <w:rFonts w:ascii="Times New Roman" w:hAnsi="Times New Roman" w:cs="Times New Roman"/>
                <w:bCs/>
                <w:sz w:val="24"/>
                <w:szCs w:val="24"/>
              </w:rPr>
              <w:t>32 517,95</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891F48" w:rsidRPr="00FD4BBF" w:rsidRDefault="002D6202" w:rsidP="00A70E12">
            <w:pPr>
              <w:autoSpaceDE w:val="0"/>
              <w:autoSpaceDN w:val="0"/>
              <w:adjustRightInd w:val="0"/>
              <w:spacing w:after="0" w:line="240" w:lineRule="auto"/>
              <w:ind w:right="930"/>
              <w:jc w:val="both"/>
              <w:rPr>
                <w:rFonts w:ascii="Times New Roman" w:hAnsi="Times New Roman" w:cs="Times New Roman"/>
                <w:bCs/>
                <w:sz w:val="24"/>
                <w:szCs w:val="24"/>
              </w:rPr>
            </w:pPr>
            <w:r w:rsidRPr="00FD4BBF">
              <w:rPr>
                <w:rFonts w:ascii="Times New Roman" w:hAnsi="Times New Roman" w:cs="Times New Roman"/>
                <w:bCs/>
                <w:sz w:val="24"/>
                <w:szCs w:val="24"/>
              </w:rPr>
              <w:t xml:space="preserve">  </w:t>
            </w:r>
            <w:r w:rsidR="004675E9">
              <w:rPr>
                <w:rFonts w:ascii="Times New Roman" w:hAnsi="Times New Roman" w:cs="Times New Roman"/>
                <w:bCs/>
                <w:sz w:val="24"/>
                <w:szCs w:val="24"/>
              </w:rPr>
              <w:t xml:space="preserve">                                </w:t>
            </w:r>
            <w:r w:rsidR="00A70E12">
              <w:rPr>
                <w:rFonts w:ascii="Times New Roman" w:hAnsi="Times New Roman" w:cs="Times New Roman"/>
                <w:bCs/>
                <w:sz w:val="24"/>
                <w:szCs w:val="24"/>
              </w:rPr>
              <w:t>31 093,15</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891F48" w:rsidRPr="00FD4BBF" w:rsidRDefault="002D6202" w:rsidP="00A70E12">
            <w:pPr>
              <w:autoSpaceDE w:val="0"/>
              <w:autoSpaceDN w:val="0"/>
              <w:adjustRightInd w:val="0"/>
              <w:spacing w:after="0" w:line="240" w:lineRule="auto"/>
              <w:ind w:right="930"/>
              <w:jc w:val="both"/>
              <w:rPr>
                <w:rFonts w:ascii="Times New Roman" w:hAnsi="Times New Roman" w:cs="Times New Roman"/>
                <w:bCs/>
                <w:sz w:val="24"/>
                <w:szCs w:val="24"/>
              </w:rPr>
            </w:pPr>
            <w:r w:rsidRPr="00FD4BBF">
              <w:rPr>
                <w:rFonts w:ascii="Times New Roman" w:hAnsi="Times New Roman" w:cs="Times New Roman"/>
                <w:bCs/>
                <w:sz w:val="24"/>
                <w:szCs w:val="24"/>
              </w:rPr>
              <w:t xml:space="preserve"> </w:t>
            </w:r>
            <w:r w:rsidR="004675E9">
              <w:rPr>
                <w:rFonts w:ascii="Times New Roman" w:hAnsi="Times New Roman" w:cs="Times New Roman"/>
                <w:bCs/>
                <w:sz w:val="24"/>
                <w:szCs w:val="24"/>
              </w:rPr>
              <w:t xml:space="preserve">                                 </w:t>
            </w:r>
            <w:r w:rsidR="00A70E12">
              <w:rPr>
                <w:rFonts w:ascii="Times New Roman" w:hAnsi="Times New Roman" w:cs="Times New Roman"/>
                <w:bCs/>
                <w:sz w:val="24"/>
                <w:szCs w:val="24"/>
              </w:rPr>
              <w:t>31 577,32</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2020</w:t>
            </w:r>
          </w:p>
        </w:tc>
        <w:tc>
          <w:tcPr>
            <w:tcW w:w="4111" w:type="dxa"/>
          </w:tcPr>
          <w:p w:rsidR="00891F48" w:rsidRPr="00FD4BBF" w:rsidRDefault="002D6202" w:rsidP="00A70E12">
            <w:pPr>
              <w:autoSpaceDE w:val="0"/>
              <w:autoSpaceDN w:val="0"/>
              <w:adjustRightInd w:val="0"/>
              <w:spacing w:after="0" w:line="240" w:lineRule="auto"/>
              <w:ind w:right="930"/>
              <w:jc w:val="both"/>
              <w:rPr>
                <w:rFonts w:ascii="Times New Roman" w:hAnsi="Times New Roman" w:cs="Times New Roman"/>
                <w:bCs/>
                <w:sz w:val="24"/>
                <w:szCs w:val="24"/>
              </w:rPr>
            </w:pPr>
            <w:r w:rsidRPr="00FD4BBF">
              <w:rPr>
                <w:rFonts w:ascii="Times New Roman" w:hAnsi="Times New Roman" w:cs="Times New Roman"/>
                <w:bCs/>
                <w:sz w:val="24"/>
                <w:szCs w:val="24"/>
              </w:rPr>
              <w:t xml:space="preserve">   </w:t>
            </w:r>
            <w:r w:rsidR="004675E9">
              <w:rPr>
                <w:rFonts w:ascii="Times New Roman" w:hAnsi="Times New Roman" w:cs="Times New Roman"/>
                <w:bCs/>
                <w:sz w:val="24"/>
                <w:szCs w:val="24"/>
              </w:rPr>
              <w:t xml:space="preserve">                               </w:t>
            </w:r>
            <w:r w:rsidR="00A70E12">
              <w:rPr>
                <w:rFonts w:ascii="Times New Roman" w:hAnsi="Times New Roman" w:cs="Times New Roman"/>
                <w:bCs/>
                <w:sz w:val="24"/>
                <w:szCs w:val="24"/>
              </w:rPr>
              <w:t>33 762,19</w:t>
            </w:r>
          </w:p>
        </w:tc>
      </w:tr>
      <w:tr w:rsidR="00476E8D" w:rsidRPr="00FD4BBF" w:rsidTr="00EB6DFB">
        <w:trPr>
          <w:trHeight w:hRule="exact" w:val="369"/>
        </w:trPr>
        <w:tc>
          <w:tcPr>
            <w:tcW w:w="1508" w:type="dxa"/>
            <w:vMerge w:val="restart"/>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9.</w:t>
            </w:r>
          </w:p>
        </w:tc>
        <w:tc>
          <w:tcPr>
            <w:tcW w:w="7281" w:type="dxa"/>
            <w:vMerge w:val="restart"/>
            <w:vAlign w:val="center"/>
          </w:tcPr>
          <w:p w:rsidR="007C2E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Объединенная компания РУСАЛ Энергосеть</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w:t>
            </w:r>
          </w:p>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7709806795)</w:t>
            </w: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476E8D" w:rsidRPr="00FD4BBF" w:rsidRDefault="00476E8D"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 xml:space="preserve">4 904,69 </w:t>
            </w:r>
          </w:p>
        </w:tc>
      </w:tr>
      <w:tr w:rsidR="00476E8D" w:rsidRPr="00FD4BBF" w:rsidTr="00EB6DFB">
        <w:trPr>
          <w:trHeight w:hRule="exact" w:val="369"/>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476E8D" w:rsidRPr="00FD4BBF" w:rsidRDefault="008545CF"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1 116,29</w:t>
            </w:r>
            <w:r w:rsidR="00476E8D" w:rsidRPr="00FD4BBF">
              <w:rPr>
                <w:rFonts w:ascii="Times New Roman" w:hAnsi="Times New Roman" w:cs="Times New Roman"/>
                <w:sz w:val="24"/>
                <w:szCs w:val="24"/>
              </w:rPr>
              <w:t xml:space="preserve"> </w:t>
            </w:r>
          </w:p>
        </w:tc>
      </w:tr>
      <w:tr w:rsidR="00476E8D" w:rsidRPr="00FD4BBF" w:rsidTr="00EB6DFB">
        <w:trPr>
          <w:trHeight w:hRule="exact" w:val="369"/>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476E8D" w:rsidRPr="00FD4BBF" w:rsidRDefault="008545CF"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1 597,65</w:t>
            </w:r>
            <w:r w:rsidR="00476E8D" w:rsidRPr="00FD4BBF">
              <w:rPr>
                <w:rFonts w:ascii="Times New Roman" w:hAnsi="Times New Roman" w:cs="Times New Roman"/>
                <w:sz w:val="24"/>
                <w:szCs w:val="24"/>
              </w:rPr>
              <w:t xml:space="preserve"> </w:t>
            </w:r>
          </w:p>
        </w:tc>
      </w:tr>
      <w:tr w:rsidR="00476E8D" w:rsidRPr="00FD4BBF" w:rsidTr="00EB6DFB">
        <w:trPr>
          <w:trHeight w:hRule="exact" w:val="369"/>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476E8D" w:rsidRPr="00FD4BBF" w:rsidRDefault="008545CF"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1 750,91</w:t>
            </w:r>
            <w:r w:rsidR="00476E8D" w:rsidRPr="00FD4BBF">
              <w:rPr>
                <w:rFonts w:ascii="Times New Roman" w:hAnsi="Times New Roman" w:cs="Times New Roman"/>
                <w:sz w:val="24"/>
                <w:szCs w:val="24"/>
              </w:rPr>
              <w:t xml:space="preserve"> </w:t>
            </w:r>
          </w:p>
        </w:tc>
      </w:tr>
      <w:tr w:rsidR="00476E8D" w:rsidRPr="00FD4BBF" w:rsidTr="00EB6DFB">
        <w:trPr>
          <w:trHeight w:hRule="exact" w:val="369"/>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476E8D" w:rsidRPr="00FD4BBF" w:rsidRDefault="008545CF"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1 910,98</w:t>
            </w:r>
            <w:r w:rsidR="00476E8D" w:rsidRPr="00FD4BBF">
              <w:rPr>
                <w:rFonts w:ascii="Times New Roman" w:hAnsi="Times New Roman" w:cs="Times New Roman"/>
                <w:sz w:val="24"/>
                <w:szCs w:val="24"/>
              </w:rPr>
              <w:t xml:space="preserve"> </w:t>
            </w:r>
          </w:p>
        </w:tc>
      </w:tr>
      <w:tr w:rsidR="00476E8D" w:rsidRPr="00FD4BBF" w:rsidTr="00EB6DFB">
        <w:trPr>
          <w:trHeight w:hRule="exact" w:val="369"/>
        </w:trPr>
        <w:tc>
          <w:tcPr>
            <w:tcW w:w="1508" w:type="dxa"/>
            <w:vMerge w:val="restart"/>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10.</w:t>
            </w:r>
          </w:p>
        </w:tc>
        <w:tc>
          <w:tcPr>
            <w:tcW w:w="7281" w:type="dxa"/>
            <w:vMerge w:val="restart"/>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ОЭСК</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4223052779)</w:t>
            </w: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476E8D" w:rsidRPr="00FD4BBF" w:rsidRDefault="00643627"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162 067,04</w:t>
            </w:r>
            <w:r w:rsidR="00476E8D" w:rsidRPr="00FD4BBF">
              <w:rPr>
                <w:rFonts w:ascii="Times New Roman" w:hAnsi="Times New Roman" w:cs="Times New Roman"/>
                <w:sz w:val="24"/>
                <w:szCs w:val="24"/>
              </w:rPr>
              <w:t xml:space="preserve"> </w:t>
            </w:r>
          </w:p>
        </w:tc>
      </w:tr>
      <w:tr w:rsidR="00476E8D" w:rsidRPr="00FD4BBF" w:rsidTr="00EB6DFB">
        <w:trPr>
          <w:trHeight w:hRule="exact" w:val="369"/>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476E8D" w:rsidRPr="00FD4BBF" w:rsidRDefault="00666B94" w:rsidP="00EE67C3">
            <w:pPr>
              <w:pStyle w:val="ConsPlusNormal"/>
              <w:ind w:right="930"/>
              <w:jc w:val="right"/>
              <w:rPr>
                <w:rFonts w:ascii="Times New Roman" w:hAnsi="Times New Roman" w:cs="Times New Roman"/>
                <w:sz w:val="24"/>
                <w:szCs w:val="24"/>
              </w:rPr>
            </w:pPr>
            <w:r w:rsidRPr="00666B94">
              <w:rPr>
                <w:rFonts w:ascii="Times New Roman" w:hAnsi="Times New Roman" w:cs="Times New Roman"/>
                <w:sz w:val="24"/>
                <w:szCs w:val="24"/>
              </w:rPr>
              <w:t>231 433,49</w:t>
            </w:r>
          </w:p>
        </w:tc>
      </w:tr>
      <w:tr w:rsidR="00476E8D" w:rsidRPr="00FD4BBF" w:rsidTr="00EB6DFB">
        <w:trPr>
          <w:trHeight w:hRule="exact" w:val="369"/>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476E8D" w:rsidRPr="00FD4BBF" w:rsidRDefault="00666B94" w:rsidP="00EE67C3">
            <w:pPr>
              <w:pStyle w:val="ConsPlusNormal"/>
              <w:ind w:right="930"/>
              <w:jc w:val="right"/>
              <w:rPr>
                <w:rFonts w:ascii="Times New Roman" w:hAnsi="Times New Roman" w:cs="Times New Roman"/>
                <w:sz w:val="24"/>
                <w:szCs w:val="24"/>
              </w:rPr>
            </w:pPr>
            <w:r w:rsidRPr="00666B94">
              <w:rPr>
                <w:rFonts w:ascii="Times New Roman" w:hAnsi="Times New Roman" w:cs="Times New Roman"/>
                <w:sz w:val="24"/>
                <w:szCs w:val="24"/>
              </w:rPr>
              <w:t>244</w:t>
            </w:r>
            <w:r>
              <w:rPr>
                <w:rFonts w:ascii="Times New Roman" w:hAnsi="Times New Roman" w:cs="Times New Roman"/>
                <w:sz w:val="24"/>
                <w:szCs w:val="24"/>
              </w:rPr>
              <w:t xml:space="preserve"> </w:t>
            </w:r>
            <w:r w:rsidRPr="00666B94">
              <w:rPr>
                <w:rFonts w:ascii="Times New Roman" w:hAnsi="Times New Roman" w:cs="Times New Roman"/>
                <w:sz w:val="24"/>
                <w:szCs w:val="24"/>
              </w:rPr>
              <w:t>856,63</w:t>
            </w:r>
          </w:p>
        </w:tc>
      </w:tr>
      <w:tr w:rsidR="00476E8D" w:rsidRPr="00FD4BBF" w:rsidTr="00EB6DFB">
        <w:trPr>
          <w:trHeight w:hRule="exact" w:val="369"/>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476E8D" w:rsidRPr="00FD4BBF" w:rsidRDefault="00666B94" w:rsidP="00EE67C3">
            <w:pPr>
              <w:pStyle w:val="ConsPlusNormal"/>
              <w:ind w:right="930"/>
              <w:jc w:val="right"/>
              <w:rPr>
                <w:rFonts w:ascii="Times New Roman" w:hAnsi="Times New Roman" w:cs="Times New Roman"/>
                <w:sz w:val="24"/>
                <w:szCs w:val="24"/>
              </w:rPr>
            </w:pPr>
            <w:r w:rsidRPr="00666B94">
              <w:rPr>
                <w:rFonts w:ascii="Times New Roman" w:hAnsi="Times New Roman" w:cs="Times New Roman"/>
                <w:sz w:val="24"/>
                <w:szCs w:val="24"/>
              </w:rPr>
              <w:t>258</w:t>
            </w:r>
            <w:r>
              <w:rPr>
                <w:rFonts w:ascii="Times New Roman" w:hAnsi="Times New Roman" w:cs="Times New Roman"/>
                <w:sz w:val="24"/>
                <w:szCs w:val="24"/>
              </w:rPr>
              <w:t xml:space="preserve"> </w:t>
            </w:r>
            <w:r w:rsidRPr="00666B94">
              <w:rPr>
                <w:rFonts w:ascii="Times New Roman" w:hAnsi="Times New Roman" w:cs="Times New Roman"/>
                <w:sz w:val="24"/>
                <w:szCs w:val="24"/>
              </w:rPr>
              <w:t>323,74</w:t>
            </w:r>
          </w:p>
        </w:tc>
      </w:tr>
      <w:tr w:rsidR="00476E8D" w:rsidRPr="00FD4BBF" w:rsidTr="00EB6DFB">
        <w:trPr>
          <w:trHeight w:hRule="exact" w:val="369"/>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476E8D" w:rsidRPr="00FD4BBF" w:rsidRDefault="00666B94" w:rsidP="00EE67C3">
            <w:pPr>
              <w:pStyle w:val="ConsPlusNormal"/>
              <w:ind w:right="930"/>
              <w:jc w:val="right"/>
              <w:rPr>
                <w:rFonts w:ascii="Times New Roman" w:hAnsi="Times New Roman" w:cs="Times New Roman"/>
                <w:sz w:val="24"/>
                <w:szCs w:val="24"/>
              </w:rPr>
            </w:pPr>
            <w:r w:rsidRPr="00666B94">
              <w:rPr>
                <w:rFonts w:ascii="Times New Roman" w:hAnsi="Times New Roman" w:cs="Times New Roman"/>
                <w:sz w:val="24"/>
                <w:szCs w:val="24"/>
              </w:rPr>
              <w:t>272</w:t>
            </w:r>
            <w:r>
              <w:rPr>
                <w:rFonts w:ascii="Times New Roman" w:hAnsi="Times New Roman" w:cs="Times New Roman"/>
                <w:sz w:val="24"/>
                <w:szCs w:val="24"/>
              </w:rPr>
              <w:t xml:space="preserve"> </w:t>
            </w:r>
            <w:r w:rsidRPr="00666B94">
              <w:rPr>
                <w:rFonts w:ascii="Times New Roman" w:hAnsi="Times New Roman" w:cs="Times New Roman"/>
                <w:sz w:val="24"/>
                <w:szCs w:val="24"/>
              </w:rPr>
              <w:t>531,55</w:t>
            </w:r>
          </w:p>
        </w:tc>
      </w:tr>
      <w:tr w:rsidR="00891F48" w:rsidRPr="00FD4BBF" w:rsidTr="00EB6DFB">
        <w:trPr>
          <w:trHeight w:hRule="exact" w:val="369"/>
        </w:trPr>
        <w:tc>
          <w:tcPr>
            <w:tcW w:w="1508" w:type="dxa"/>
            <w:vMerge w:val="restart"/>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w:t>
            </w:r>
          </w:p>
        </w:tc>
        <w:tc>
          <w:tcPr>
            <w:tcW w:w="7281" w:type="dxa"/>
            <w:vMerge w:val="restart"/>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highlight w:val="yellow"/>
              </w:rPr>
            </w:pPr>
            <w:r w:rsidRPr="00BE0F00">
              <w:rPr>
                <w:rFonts w:ascii="Times New Roman" w:hAnsi="Times New Roman" w:cs="Times New Roman"/>
                <w:bCs/>
                <w:sz w:val="24"/>
                <w:szCs w:val="24"/>
              </w:rPr>
              <w:t xml:space="preserve">ООО </w:t>
            </w:r>
            <w:r w:rsidR="00193074" w:rsidRPr="00BE0F00">
              <w:rPr>
                <w:rFonts w:ascii="Times New Roman" w:hAnsi="Times New Roman" w:cs="Times New Roman"/>
                <w:bCs/>
                <w:sz w:val="24"/>
                <w:szCs w:val="24"/>
              </w:rPr>
              <w:t>«</w:t>
            </w:r>
            <w:r w:rsidRPr="00BE0F00">
              <w:rPr>
                <w:rFonts w:ascii="Times New Roman" w:hAnsi="Times New Roman" w:cs="Times New Roman"/>
                <w:bCs/>
                <w:sz w:val="24"/>
                <w:szCs w:val="24"/>
              </w:rPr>
              <w:t>Районные электрические сети</w:t>
            </w:r>
            <w:r w:rsidR="00193074" w:rsidRPr="00BE0F00">
              <w:rPr>
                <w:rFonts w:ascii="Times New Roman" w:hAnsi="Times New Roman" w:cs="Times New Roman"/>
                <w:bCs/>
                <w:sz w:val="24"/>
                <w:szCs w:val="24"/>
              </w:rPr>
              <w:t>»</w:t>
            </w:r>
            <w:r w:rsidRPr="00BE0F00">
              <w:rPr>
                <w:rFonts w:ascii="Times New Roman" w:hAnsi="Times New Roman" w:cs="Times New Roman"/>
                <w:bCs/>
                <w:sz w:val="24"/>
                <w:szCs w:val="24"/>
              </w:rPr>
              <w:t xml:space="preserve"> (ИНН 4205282603)</w:t>
            </w: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891F48" w:rsidRPr="00FD4BBF" w:rsidRDefault="007C5633" w:rsidP="007C5633">
            <w:pPr>
              <w:autoSpaceDE w:val="0"/>
              <w:autoSpaceDN w:val="0"/>
              <w:adjustRightInd w:val="0"/>
              <w:spacing w:after="0" w:line="240" w:lineRule="auto"/>
              <w:ind w:right="930"/>
              <w:jc w:val="right"/>
              <w:rPr>
                <w:rFonts w:ascii="Times New Roman" w:hAnsi="Times New Roman" w:cs="Times New Roman"/>
                <w:bCs/>
                <w:sz w:val="24"/>
                <w:szCs w:val="24"/>
              </w:rPr>
            </w:pPr>
            <w:r w:rsidRPr="00FD4BBF">
              <w:rPr>
                <w:rFonts w:ascii="Times New Roman" w:hAnsi="Times New Roman" w:cs="Times New Roman"/>
                <w:bCs/>
                <w:color w:val="000000"/>
                <w:sz w:val="24"/>
                <w:szCs w:val="24"/>
              </w:rPr>
              <w:t xml:space="preserve">              16 807,98</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891F48" w:rsidRPr="00FD4BBF" w:rsidRDefault="007C5633" w:rsidP="00EE67C3">
            <w:pPr>
              <w:autoSpaceDE w:val="0"/>
              <w:autoSpaceDN w:val="0"/>
              <w:adjustRightInd w:val="0"/>
              <w:spacing w:after="0" w:line="240" w:lineRule="auto"/>
              <w:ind w:right="930"/>
              <w:jc w:val="right"/>
              <w:rPr>
                <w:rFonts w:ascii="Times New Roman" w:hAnsi="Times New Roman" w:cs="Times New Roman"/>
                <w:bCs/>
                <w:sz w:val="24"/>
                <w:szCs w:val="24"/>
              </w:rPr>
            </w:pPr>
            <w:r w:rsidRPr="00FD4BBF">
              <w:rPr>
                <w:rFonts w:ascii="Times New Roman" w:hAnsi="Times New Roman" w:cs="Times New Roman"/>
                <w:bCs/>
                <w:color w:val="000000"/>
                <w:sz w:val="24"/>
                <w:szCs w:val="24"/>
              </w:rPr>
              <w:t>17 256,76</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891F48" w:rsidRPr="00FD4BBF" w:rsidRDefault="007C5633" w:rsidP="00EE67C3">
            <w:pPr>
              <w:autoSpaceDE w:val="0"/>
              <w:autoSpaceDN w:val="0"/>
              <w:adjustRightInd w:val="0"/>
              <w:spacing w:after="0" w:line="240" w:lineRule="auto"/>
              <w:ind w:right="930"/>
              <w:jc w:val="right"/>
              <w:rPr>
                <w:rFonts w:ascii="Times New Roman" w:hAnsi="Times New Roman" w:cs="Times New Roman"/>
                <w:bCs/>
                <w:sz w:val="24"/>
                <w:szCs w:val="24"/>
              </w:rPr>
            </w:pPr>
            <w:r w:rsidRPr="00FD4BBF">
              <w:rPr>
                <w:rFonts w:ascii="Times New Roman" w:hAnsi="Times New Roman" w:cs="Times New Roman"/>
                <w:bCs/>
                <w:color w:val="000000"/>
                <w:sz w:val="24"/>
                <w:szCs w:val="24"/>
              </w:rPr>
              <w:t>18 023,82</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891F48" w:rsidRPr="00FD4BBF" w:rsidRDefault="007C5633" w:rsidP="00EE67C3">
            <w:pPr>
              <w:autoSpaceDE w:val="0"/>
              <w:autoSpaceDN w:val="0"/>
              <w:adjustRightInd w:val="0"/>
              <w:spacing w:after="0" w:line="240" w:lineRule="auto"/>
              <w:ind w:right="930"/>
              <w:jc w:val="right"/>
              <w:rPr>
                <w:rFonts w:ascii="Times New Roman" w:hAnsi="Times New Roman" w:cs="Times New Roman"/>
                <w:bCs/>
                <w:sz w:val="24"/>
                <w:szCs w:val="24"/>
              </w:rPr>
            </w:pPr>
            <w:r w:rsidRPr="00FD4BBF">
              <w:rPr>
                <w:rFonts w:ascii="Times New Roman" w:hAnsi="Times New Roman" w:cs="Times New Roman"/>
                <w:bCs/>
                <w:color w:val="000000"/>
                <w:sz w:val="24"/>
                <w:szCs w:val="24"/>
              </w:rPr>
              <w:t>18 824,98</w:t>
            </w:r>
          </w:p>
        </w:tc>
      </w:tr>
      <w:tr w:rsidR="00891F48" w:rsidRPr="00FD4BBF" w:rsidTr="00EB6DFB">
        <w:trPr>
          <w:trHeight w:hRule="exact" w:val="369"/>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2020</w:t>
            </w:r>
          </w:p>
        </w:tc>
        <w:tc>
          <w:tcPr>
            <w:tcW w:w="4111" w:type="dxa"/>
          </w:tcPr>
          <w:p w:rsidR="00891F48" w:rsidRPr="00FD4BBF" w:rsidRDefault="007C5633" w:rsidP="00EE67C3">
            <w:pPr>
              <w:autoSpaceDE w:val="0"/>
              <w:autoSpaceDN w:val="0"/>
              <w:adjustRightInd w:val="0"/>
              <w:spacing w:after="0" w:line="240" w:lineRule="auto"/>
              <w:ind w:right="930"/>
              <w:jc w:val="right"/>
              <w:rPr>
                <w:rFonts w:ascii="Times New Roman" w:hAnsi="Times New Roman" w:cs="Times New Roman"/>
                <w:bCs/>
                <w:sz w:val="24"/>
                <w:szCs w:val="24"/>
              </w:rPr>
            </w:pPr>
            <w:r w:rsidRPr="00FD4BBF">
              <w:rPr>
                <w:rFonts w:ascii="Times New Roman" w:hAnsi="Times New Roman" w:cs="Times New Roman"/>
                <w:bCs/>
                <w:color w:val="000000"/>
                <w:sz w:val="24"/>
                <w:szCs w:val="24"/>
              </w:rPr>
              <w:t>19 661,75</w:t>
            </w:r>
          </w:p>
        </w:tc>
      </w:tr>
      <w:tr w:rsidR="00476E8D" w:rsidRPr="00FD4BBF" w:rsidTr="00EB6DFB">
        <w:trPr>
          <w:trHeight w:hRule="exact" w:val="369"/>
        </w:trPr>
        <w:tc>
          <w:tcPr>
            <w:tcW w:w="1508" w:type="dxa"/>
            <w:vMerge w:val="restart"/>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w:t>
            </w:r>
          </w:p>
        </w:tc>
        <w:tc>
          <w:tcPr>
            <w:tcW w:w="7281" w:type="dxa"/>
            <w:vMerge w:val="restart"/>
            <w:vAlign w:val="center"/>
          </w:tcPr>
          <w:p w:rsidR="00476E8D" w:rsidRPr="00FD4BBF" w:rsidRDefault="00476E8D" w:rsidP="00B33F72">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ОАО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РЖД</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(Западно - Сибирская дирекция по энергообеспечению- СП Трансэнерго - филиала ОАО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РЖД</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w:t>
            </w:r>
            <w:r w:rsidR="00B33F72">
              <w:rPr>
                <w:rFonts w:ascii="Times New Roman" w:hAnsi="Times New Roman" w:cs="Times New Roman"/>
                <w:bCs/>
                <w:sz w:val="24"/>
                <w:szCs w:val="24"/>
              </w:rPr>
              <w:t xml:space="preserve"> </w:t>
            </w:r>
            <w:r w:rsidRPr="00FD4BBF">
              <w:rPr>
                <w:rFonts w:ascii="Times New Roman" w:hAnsi="Times New Roman" w:cs="Times New Roman"/>
                <w:bCs/>
                <w:sz w:val="24"/>
                <w:szCs w:val="24"/>
              </w:rPr>
              <w:t>(ИНН 7708503727)</w:t>
            </w: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476E8D" w:rsidRPr="00FD4BBF" w:rsidRDefault="00476E8D"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55</w:t>
            </w:r>
            <w:r w:rsidR="00BA529B"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236,12 </w:t>
            </w:r>
          </w:p>
        </w:tc>
      </w:tr>
      <w:tr w:rsidR="00476E8D" w:rsidRPr="00FD4BBF" w:rsidTr="00EB6DFB">
        <w:trPr>
          <w:trHeight w:hRule="exact" w:val="369"/>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476E8D" w:rsidRPr="00FD4BBF" w:rsidRDefault="00A56C1E"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60 383,56</w:t>
            </w:r>
            <w:r w:rsidR="00476E8D" w:rsidRPr="00FD4BBF">
              <w:rPr>
                <w:rFonts w:ascii="Times New Roman" w:hAnsi="Times New Roman" w:cs="Times New Roman"/>
                <w:sz w:val="24"/>
                <w:szCs w:val="24"/>
              </w:rPr>
              <w:t xml:space="preserve"> </w:t>
            </w:r>
          </w:p>
        </w:tc>
      </w:tr>
      <w:tr w:rsidR="00476E8D" w:rsidRPr="00FD4BBF" w:rsidTr="00EB6DFB">
        <w:trPr>
          <w:trHeight w:hRule="exact" w:val="369"/>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476E8D" w:rsidRPr="00FD4BBF" w:rsidRDefault="00A56C1E"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62 588,00</w:t>
            </w:r>
            <w:r w:rsidR="00476E8D" w:rsidRPr="00FD4BBF">
              <w:rPr>
                <w:rFonts w:ascii="Times New Roman" w:hAnsi="Times New Roman" w:cs="Times New Roman"/>
                <w:sz w:val="24"/>
                <w:szCs w:val="24"/>
              </w:rPr>
              <w:t xml:space="preserve"> </w:t>
            </w:r>
          </w:p>
        </w:tc>
      </w:tr>
      <w:tr w:rsidR="00476E8D" w:rsidRPr="00FD4BBF" w:rsidTr="00EB6DFB">
        <w:trPr>
          <w:trHeight w:hRule="exact" w:val="369"/>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476E8D" w:rsidRPr="00FD4BBF" w:rsidRDefault="00476E8D" w:rsidP="00A56C1E">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6</w:t>
            </w:r>
            <w:r w:rsidR="00A56C1E">
              <w:rPr>
                <w:rFonts w:ascii="Times New Roman" w:hAnsi="Times New Roman" w:cs="Times New Roman"/>
                <w:sz w:val="24"/>
                <w:szCs w:val="24"/>
              </w:rPr>
              <w:t>5</w:t>
            </w:r>
            <w:r w:rsidR="00BA529B" w:rsidRPr="00FD4BBF">
              <w:rPr>
                <w:rFonts w:ascii="Times New Roman" w:hAnsi="Times New Roman" w:cs="Times New Roman"/>
                <w:sz w:val="24"/>
                <w:szCs w:val="24"/>
              </w:rPr>
              <w:t xml:space="preserve"> </w:t>
            </w:r>
            <w:r w:rsidR="00A56C1E">
              <w:rPr>
                <w:rFonts w:ascii="Times New Roman" w:hAnsi="Times New Roman" w:cs="Times New Roman"/>
                <w:sz w:val="24"/>
                <w:szCs w:val="24"/>
              </w:rPr>
              <w:t>369</w:t>
            </w:r>
            <w:r w:rsidRPr="00FD4BBF">
              <w:rPr>
                <w:rFonts w:ascii="Times New Roman" w:hAnsi="Times New Roman" w:cs="Times New Roman"/>
                <w:sz w:val="24"/>
                <w:szCs w:val="24"/>
              </w:rPr>
              <w:t>,</w:t>
            </w:r>
            <w:r w:rsidR="00A56C1E">
              <w:rPr>
                <w:rFonts w:ascii="Times New Roman" w:hAnsi="Times New Roman" w:cs="Times New Roman"/>
                <w:sz w:val="24"/>
                <w:szCs w:val="24"/>
              </w:rPr>
              <w:t>64</w:t>
            </w:r>
            <w:r w:rsidRPr="00FD4BBF">
              <w:rPr>
                <w:rFonts w:ascii="Times New Roman" w:hAnsi="Times New Roman" w:cs="Times New Roman"/>
                <w:sz w:val="24"/>
                <w:szCs w:val="24"/>
              </w:rPr>
              <w:t xml:space="preserve"> </w:t>
            </w:r>
          </w:p>
        </w:tc>
      </w:tr>
      <w:tr w:rsidR="00476E8D" w:rsidRPr="00FD4BBF" w:rsidTr="00EB6DFB">
        <w:trPr>
          <w:trHeight w:hRule="exact" w:val="369"/>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476E8D" w:rsidRPr="00FD4BBF" w:rsidRDefault="00476E8D" w:rsidP="00A56C1E">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6</w:t>
            </w:r>
            <w:r w:rsidR="00A56C1E">
              <w:rPr>
                <w:rFonts w:ascii="Times New Roman" w:hAnsi="Times New Roman" w:cs="Times New Roman"/>
                <w:sz w:val="24"/>
                <w:szCs w:val="24"/>
              </w:rPr>
              <w:t>8</w:t>
            </w:r>
            <w:r w:rsidR="00BA529B" w:rsidRPr="00FD4BBF">
              <w:rPr>
                <w:rFonts w:ascii="Times New Roman" w:hAnsi="Times New Roman" w:cs="Times New Roman"/>
                <w:sz w:val="24"/>
                <w:szCs w:val="24"/>
              </w:rPr>
              <w:t xml:space="preserve"> </w:t>
            </w:r>
            <w:r w:rsidR="00A56C1E">
              <w:rPr>
                <w:rFonts w:ascii="Times New Roman" w:hAnsi="Times New Roman" w:cs="Times New Roman"/>
                <w:sz w:val="24"/>
                <w:szCs w:val="24"/>
              </w:rPr>
              <w:t>274</w:t>
            </w:r>
            <w:r w:rsidRPr="00FD4BBF">
              <w:rPr>
                <w:rFonts w:ascii="Times New Roman" w:hAnsi="Times New Roman" w:cs="Times New Roman"/>
                <w:sz w:val="24"/>
                <w:szCs w:val="24"/>
              </w:rPr>
              <w:t>,</w:t>
            </w:r>
            <w:r w:rsidR="00A56C1E">
              <w:rPr>
                <w:rFonts w:ascii="Times New Roman" w:hAnsi="Times New Roman" w:cs="Times New Roman"/>
                <w:sz w:val="24"/>
                <w:szCs w:val="24"/>
              </w:rPr>
              <w:t>92</w:t>
            </w:r>
            <w:r w:rsidRPr="00FD4BBF">
              <w:rPr>
                <w:rFonts w:ascii="Times New Roman" w:hAnsi="Times New Roman" w:cs="Times New Roman"/>
                <w:sz w:val="24"/>
                <w:szCs w:val="24"/>
              </w:rPr>
              <w:t xml:space="preserve"> </w:t>
            </w:r>
          </w:p>
        </w:tc>
      </w:tr>
      <w:tr w:rsidR="00476E8D" w:rsidRPr="00FD4BBF" w:rsidTr="00EB6DFB">
        <w:trPr>
          <w:trHeight w:hRule="exact" w:val="369"/>
        </w:trPr>
        <w:tc>
          <w:tcPr>
            <w:tcW w:w="1508" w:type="dxa"/>
            <w:vMerge w:val="restart"/>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13.</w:t>
            </w:r>
          </w:p>
        </w:tc>
        <w:tc>
          <w:tcPr>
            <w:tcW w:w="7281" w:type="dxa"/>
            <w:vMerge w:val="restart"/>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ОАО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РЖД</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(Красноярская дирекция по энергообеспечению - СП Трансэнерго - филиала ОАО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РЖД</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(ИНН 7708503727)</w:t>
            </w: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476E8D" w:rsidRPr="00FD4BBF" w:rsidRDefault="00476E8D"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9</w:t>
            </w:r>
            <w:r w:rsidR="00BA529B"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970,20 </w:t>
            </w:r>
          </w:p>
        </w:tc>
      </w:tr>
      <w:tr w:rsidR="00476E8D" w:rsidRPr="00FD4BBF" w:rsidTr="00EB6DFB">
        <w:trPr>
          <w:trHeight w:hRule="exact" w:val="369"/>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476E8D" w:rsidRPr="00FD4BBF" w:rsidRDefault="00476E8D" w:rsidP="00A56C1E">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10</w:t>
            </w:r>
            <w:r w:rsidR="00BA529B" w:rsidRPr="00FD4BBF">
              <w:rPr>
                <w:rFonts w:ascii="Times New Roman" w:hAnsi="Times New Roman" w:cs="Times New Roman"/>
                <w:sz w:val="24"/>
                <w:szCs w:val="24"/>
              </w:rPr>
              <w:t xml:space="preserve"> </w:t>
            </w:r>
            <w:r w:rsidR="00A56C1E">
              <w:rPr>
                <w:rFonts w:ascii="Times New Roman" w:hAnsi="Times New Roman" w:cs="Times New Roman"/>
                <w:sz w:val="24"/>
                <w:szCs w:val="24"/>
              </w:rPr>
              <w:t>774</w:t>
            </w:r>
            <w:r w:rsidRPr="00FD4BBF">
              <w:rPr>
                <w:rFonts w:ascii="Times New Roman" w:hAnsi="Times New Roman" w:cs="Times New Roman"/>
                <w:sz w:val="24"/>
                <w:szCs w:val="24"/>
              </w:rPr>
              <w:t>,</w:t>
            </w:r>
            <w:r w:rsidR="00A56C1E">
              <w:rPr>
                <w:rFonts w:ascii="Times New Roman" w:hAnsi="Times New Roman" w:cs="Times New Roman"/>
                <w:sz w:val="24"/>
                <w:szCs w:val="24"/>
              </w:rPr>
              <w:t>7</w:t>
            </w:r>
            <w:r w:rsidRPr="00FD4BBF">
              <w:rPr>
                <w:rFonts w:ascii="Times New Roman" w:hAnsi="Times New Roman" w:cs="Times New Roman"/>
                <w:sz w:val="24"/>
                <w:szCs w:val="24"/>
              </w:rPr>
              <w:t xml:space="preserve">7 </w:t>
            </w:r>
          </w:p>
        </w:tc>
      </w:tr>
      <w:tr w:rsidR="00476E8D" w:rsidRPr="00FD4BBF" w:rsidTr="00EB6DFB">
        <w:trPr>
          <w:trHeight w:hRule="exact" w:val="369"/>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476E8D" w:rsidRPr="00FD4BBF" w:rsidRDefault="00476E8D" w:rsidP="00A56C1E">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10</w:t>
            </w:r>
            <w:r w:rsidR="00BA529B" w:rsidRPr="00FD4BBF">
              <w:rPr>
                <w:rFonts w:ascii="Times New Roman" w:hAnsi="Times New Roman" w:cs="Times New Roman"/>
                <w:sz w:val="24"/>
                <w:szCs w:val="24"/>
              </w:rPr>
              <w:t xml:space="preserve"> </w:t>
            </w:r>
            <w:r w:rsidR="00A56C1E">
              <w:rPr>
                <w:rFonts w:ascii="Times New Roman" w:hAnsi="Times New Roman" w:cs="Times New Roman"/>
                <w:sz w:val="24"/>
                <w:szCs w:val="24"/>
              </w:rPr>
              <w:t>994</w:t>
            </w:r>
            <w:r w:rsidRPr="00FD4BBF">
              <w:rPr>
                <w:rFonts w:ascii="Times New Roman" w:hAnsi="Times New Roman" w:cs="Times New Roman"/>
                <w:sz w:val="24"/>
                <w:szCs w:val="24"/>
              </w:rPr>
              <w:t>,</w:t>
            </w:r>
            <w:r w:rsidR="00A56C1E">
              <w:rPr>
                <w:rFonts w:ascii="Times New Roman" w:hAnsi="Times New Roman" w:cs="Times New Roman"/>
                <w:sz w:val="24"/>
                <w:szCs w:val="24"/>
              </w:rPr>
              <w:t>28</w:t>
            </w:r>
            <w:r w:rsidRPr="00FD4BBF">
              <w:rPr>
                <w:rFonts w:ascii="Times New Roman" w:hAnsi="Times New Roman" w:cs="Times New Roman"/>
                <w:sz w:val="24"/>
                <w:szCs w:val="24"/>
              </w:rPr>
              <w:t xml:space="preserve"> </w:t>
            </w:r>
          </w:p>
        </w:tc>
      </w:tr>
      <w:tr w:rsidR="00476E8D" w:rsidRPr="00FD4BBF" w:rsidTr="00EB6DFB">
        <w:trPr>
          <w:trHeight w:hRule="exact" w:val="369"/>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476E8D" w:rsidRPr="00FD4BBF" w:rsidRDefault="00476E8D" w:rsidP="00A56C1E">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1</w:t>
            </w:r>
            <w:r w:rsidR="00A56C1E">
              <w:rPr>
                <w:rFonts w:ascii="Times New Roman" w:hAnsi="Times New Roman" w:cs="Times New Roman"/>
                <w:sz w:val="24"/>
                <w:szCs w:val="24"/>
              </w:rPr>
              <w:t>1</w:t>
            </w:r>
            <w:r w:rsidR="00BA529B" w:rsidRPr="00FD4BBF">
              <w:rPr>
                <w:rFonts w:ascii="Times New Roman" w:hAnsi="Times New Roman" w:cs="Times New Roman"/>
                <w:sz w:val="24"/>
                <w:szCs w:val="24"/>
              </w:rPr>
              <w:t xml:space="preserve"> </w:t>
            </w:r>
            <w:r w:rsidR="00A56C1E">
              <w:rPr>
                <w:rFonts w:ascii="Times New Roman" w:hAnsi="Times New Roman" w:cs="Times New Roman"/>
                <w:sz w:val="24"/>
                <w:szCs w:val="24"/>
              </w:rPr>
              <w:t>437</w:t>
            </w:r>
            <w:r w:rsidRPr="00FD4BBF">
              <w:rPr>
                <w:rFonts w:ascii="Times New Roman" w:hAnsi="Times New Roman" w:cs="Times New Roman"/>
                <w:sz w:val="24"/>
                <w:szCs w:val="24"/>
              </w:rPr>
              <w:t>,6</w:t>
            </w:r>
            <w:r w:rsidR="00A56C1E">
              <w:rPr>
                <w:rFonts w:ascii="Times New Roman" w:hAnsi="Times New Roman" w:cs="Times New Roman"/>
                <w:sz w:val="24"/>
                <w:szCs w:val="24"/>
              </w:rPr>
              <w:t>3</w:t>
            </w:r>
            <w:r w:rsidRPr="00FD4BBF">
              <w:rPr>
                <w:rFonts w:ascii="Times New Roman" w:hAnsi="Times New Roman" w:cs="Times New Roman"/>
                <w:sz w:val="24"/>
                <w:szCs w:val="24"/>
              </w:rPr>
              <w:t xml:space="preserve"> </w:t>
            </w:r>
          </w:p>
        </w:tc>
      </w:tr>
      <w:tr w:rsidR="00476E8D" w:rsidRPr="00FD4BBF" w:rsidTr="00EB6DFB">
        <w:trPr>
          <w:trHeight w:hRule="exact" w:val="369"/>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476E8D" w:rsidRPr="00FD4BBF" w:rsidRDefault="00A56C1E" w:rsidP="00A56C1E">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11</w:t>
            </w:r>
            <w:r w:rsidR="00BA529B" w:rsidRPr="00FD4BBF">
              <w:rPr>
                <w:rFonts w:ascii="Times New Roman" w:hAnsi="Times New Roman" w:cs="Times New Roman"/>
                <w:sz w:val="24"/>
                <w:szCs w:val="24"/>
              </w:rPr>
              <w:t xml:space="preserve"> </w:t>
            </w:r>
            <w:r>
              <w:rPr>
                <w:rFonts w:ascii="Times New Roman" w:hAnsi="Times New Roman" w:cs="Times New Roman"/>
                <w:sz w:val="24"/>
                <w:szCs w:val="24"/>
              </w:rPr>
              <w:t>902</w:t>
            </w:r>
            <w:r w:rsidR="00476E8D" w:rsidRPr="00FD4BBF">
              <w:rPr>
                <w:rFonts w:ascii="Times New Roman" w:hAnsi="Times New Roman" w:cs="Times New Roman"/>
                <w:sz w:val="24"/>
                <w:szCs w:val="24"/>
              </w:rPr>
              <w:t>,7</w:t>
            </w:r>
            <w:r>
              <w:rPr>
                <w:rFonts w:ascii="Times New Roman" w:hAnsi="Times New Roman" w:cs="Times New Roman"/>
                <w:sz w:val="24"/>
                <w:szCs w:val="24"/>
              </w:rPr>
              <w:t>5</w:t>
            </w:r>
            <w:r w:rsidR="00476E8D" w:rsidRPr="00FD4BBF">
              <w:rPr>
                <w:rFonts w:ascii="Times New Roman" w:hAnsi="Times New Roman" w:cs="Times New Roman"/>
                <w:sz w:val="24"/>
                <w:szCs w:val="24"/>
              </w:rPr>
              <w:t xml:space="preserve"> </w:t>
            </w:r>
          </w:p>
        </w:tc>
      </w:tr>
      <w:tr w:rsidR="00476E8D" w:rsidRPr="00FD4BBF" w:rsidTr="00EB6DFB">
        <w:trPr>
          <w:trHeight w:hRule="exact" w:val="340"/>
        </w:trPr>
        <w:tc>
          <w:tcPr>
            <w:tcW w:w="1508" w:type="dxa"/>
            <w:vMerge w:val="restart"/>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14.</w:t>
            </w:r>
          </w:p>
        </w:tc>
        <w:tc>
          <w:tcPr>
            <w:tcW w:w="7281" w:type="dxa"/>
            <w:vMerge w:val="restart"/>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ХК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СДС-Энерго</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4250003450)</w:t>
            </w: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476E8D" w:rsidRPr="00FD4BBF" w:rsidRDefault="00476E8D"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401</w:t>
            </w:r>
            <w:r w:rsidR="004224D6"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350,74 </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476E8D" w:rsidRPr="00FD4BBF" w:rsidRDefault="00AC1C28" w:rsidP="00AC1C28">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437 176</w:t>
            </w:r>
            <w:r w:rsidRPr="00FD4BBF">
              <w:rPr>
                <w:rFonts w:ascii="Times New Roman" w:hAnsi="Times New Roman" w:cs="Times New Roman"/>
                <w:sz w:val="24"/>
                <w:szCs w:val="24"/>
              </w:rPr>
              <w:t>,</w:t>
            </w:r>
            <w:r>
              <w:rPr>
                <w:rFonts w:ascii="Times New Roman" w:hAnsi="Times New Roman" w:cs="Times New Roman"/>
                <w:sz w:val="24"/>
                <w:szCs w:val="24"/>
              </w:rPr>
              <w:t>65</w:t>
            </w:r>
            <w:r w:rsidR="00476E8D" w:rsidRPr="00FD4BBF">
              <w:rPr>
                <w:rFonts w:ascii="Times New Roman" w:hAnsi="Times New Roman" w:cs="Times New Roman"/>
                <w:sz w:val="24"/>
                <w:szCs w:val="24"/>
              </w:rPr>
              <w:t xml:space="preserve"> </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476E8D" w:rsidRPr="00FD4BBF" w:rsidRDefault="00AC1C28" w:rsidP="00AC1C28">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457 723</w:t>
            </w:r>
            <w:r w:rsidRPr="00FD4BBF">
              <w:rPr>
                <w:rFonts w:ascii="Times New Roman" w:hAnsi="Times New Roman" w:cs="Times New Roman"/>
                <w:sz w:val="24"/>
                <w:szCs w:val="24"/>
              </w:rPr>
              <w:t>,</w:t>
            </w:r>
            <w:r>
              <w:rPr>
                <w:rFonts w:ascii="Times New Roman" w:hAnsi="Times New Roman" w:cs="Times New Roman"/>
                <w:sz w:val="24"/>
                <w:szCs w:val="24"/>
              </w:rPr>
              <w:t>95</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476E8D" w:rsidRPr="00FD4BBF" w:rsidRDefault="00AC1C28" w:rsidP="00AC1C28">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477 863</w:t>
            </w:r>
            <w:r w:rsidRPr="00FD4BBF">
              <w:rPr>
                <w:rFonts w:ascii="Times New Roman" w:hAnsi="Times New Roman" w:cs="Times New Roman"/>
                <w:sz w:val="24"/>
                <w:szCs w:val="24"/>
              </w:rPr>
              <w:t>,</w:t>
            </w:r>
            <w:r>
              <w:rPr>
                <w:rFonts w:ascii="Times New Roman" w:hAnsi="Times New Roman" w:cs="Times New Roman"/>
                <w:sz w:val="24"/>
                <w:szCs w:val="24"/>
              </w:rPr>
              <w:t>81</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476E8D" w:rsidRPr="00AC1C28" w:rsidRDefault="00AC1C28" w:rsidP="00AC1C28">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498 889</w:t>
            </w:r>
            <w:r w:rsidRPr="00FD4BBF">
              <w:rPr>
                <w:rFonts w:ascii="Times New Roman" w:hAnsi="Times New Roman" w:cs="Times New Roman"/>
                <w:sz w:val="24"/>
                <w:szCs w:val="24"/>
              </w:rPr>
              <w:t>,</w:t>
            </w:r>
            <w:r>
              <w:rPr>
                <w:rFonts w:ascii="Times New Roman" w:hAnsi="Times New Roman" w:cs="Times New Roman"/>
                <w:sz w:val="24"/>
                <w:szCs w:val="24"/>
              </w:rPr>
              <w:t>81</w:t>
            </w:r>
          </w:p>
        </w:tc>
      </w:tr>
      <w:tr w:rsidR="00476E8D" w:rsidRPr="00FD4BBF" w:rsidTr="00EB6DFB">
        <w:trPr>
          <w:trHeight w:hRule="exact" w:val="340"/>
        </w:trPr>
        <w:tc>
          <w:tcPr>
            <w:tcW w:w="1508" w:type="dxa"/>
            <w:vMerge w:val="restart"/>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15.</w:t>
            </w:r>
          </w:p>
        </w:tc>
        <w:tc>
          <w:tcPr>
            <w:tcW w:w="7281" w:type="dxa"/>
            <w:vMerge w:val="restart"/>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Северо-Кузбасская Сетевая Компания</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4205286816')</w:t>
            </w: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476E8D" w:rsidRPr="00FD4BBF" w:rsidRDefault="00476E8D"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 xml:space="preserve">281,04 </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476E8D" w:rsidRPr="00FD4BBF" w:rsidRDefault="00230F66" w:rsidP="00EE67C3">
            <w:pPr>
              <w:pStyle w:val="ConsPlusNormal"/>
              <w:ind w:right="930"/>
              <w:jc w:val="right"/>
              <w:rPr>
                <w:rFonts w:ascii="Times New Roman" w:hAnsi="Times New Roman" w:cs="Times New Roman"/>
                <w:sz w:val="24"/>
                <w:szCs w:val="24"/>
              </w:rPr>
            </w:pPr>
            <w:r w:rsidRPr="00230F66">
              <w:rPr>
                <w:rFonts w:ascii="Times New Roman" w:hAnsi="Times New Roman" w:cs="Times New Roman"/>
                <w:sz w:val="24"/>
                <w:szCs w:val="24"/>
              </w:rPr>
              <w:t>4 093,68</w:t>
            </w:r>
            <w:r w:rsidR="00476E8D" w:rsidRPr="00230F66">
              <w:rPr>
                <w:rFonts w:ascii="Times New Roman" w:hAnsi="Times New Roman" w:cs="Times New Roman"/>
                <w:sz w:val="24"/>
                <w:szCs w:val="24"/>
              </w:rPr>
              <w:t xml:space="preserve"> </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476E8D" w:rsidRPr="00FD4BBF" w:rsidRDefault="00230F66"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4 255,90</w:t>
            </w:r>
            <w:r w:rsidR="00476E8D" w:rsidRPr="00FD4BBF">
              <w:rPr>
                <w:rFonts w:ascii="Times New Roman" w:hAnsi="Times New Roman" w:cs="Times New Roman"/>
                <w:sz w:val="24"/>
                <w:szCs w:val="24"/>
              </w:rPr>
              <w:t xml:space="preserve"> </w:t>
            </w:r>
          </w:p>
        </w:tc>
      </w:tr>
      <w:tr w:rsidR="00476E8D" w:rsidRPr="00FD4BBF" w:rsidTr="00EB6DFB">
        <w:trPr>
          <w:trHeight w:hRule="exact" w:val="340"/>
        </w:trPr>
        <w:tc>
          <w:tcPr>
            <w:tcW w:w="1508" w:type="dxa"/>
            <w:vMerge w:val="restart"/>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16.</w:t>
            </w:r>
          </w:p>
        </w:tc>
        <w:tc>
          <w:tcPr>
            <w:tcW w:w="7281" w:type="dxa"/>
            <w:vMerge w:val="restart"/>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ОАО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Северо-Кузбасская энергетическая компания</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w:t>
            </w:r>
          </w:p>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4205153492)</w:t>
            </w: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476E8D" w:rsidRPr="00FD4BBF" w:rsidRDefault="00476E8D"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1</w:t>
            </w:r>
            <w:r w:rsidR="004224D6" w:rsidRPr="00FD4BBF">
              <w:rPr>
                <w:rFonts w:ascii="Times New Roman" w:hAnsi="Times New Roman" w:cs="Times New Roman"/>
                <w:sz w:val="24"/>
                <w:szCs w:val="24"/>
              </w:rPr>
              <w:t xml:space="preserve"> </w:t>
            </w:r>
            <w:r w:rsidRPr="00FD4BBF">
              <w:rPr>
                <w:rFonts w:ascii="Times New Roman" w:hAnsi="Times New Roman" w:cs="Times New Roman"/>
                <w:sz w:val="24"/>
                <w:szCs w:val="24"/>
              </w:rPr>
              <w:t>714</w:t>
            </w:r>
            <w:r w:rsidR="004224D6"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326,47 </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476E8D" w:rsidRPr="00FD4BBF" w:rsidRDefault="001D7235" w:rsidP="00EE67C3">
            <w:pPr>
              <w:pStyle w:val="ConsPlusNormal"/>
              <w:ind w:right="930"/>
              <w:jc w:val="right"/>
              <w:rPr>
                <w:rFonts w:ascii="Times New Roman" w:hAnsi="Times New Roman" w:cs="Times New Roman"/>
                <w:sz w:val="24"/>
                <w:szCs w:val="24"/>
              </w:rPr>
            </w:pPr>
            <w:r w:rsidRPr="001D7235">
              <w:rPr>
                <w:rFonts w:ascii="Times New Roman" w:hAnsi="Times New Roman" w:cs="Times New Roman"/>
                <w:sz w:val="24"/>
                <w:szCs w:val="24"/>
              </w:rPr>
              <w:t>1 870 200,31</w:t>
            </w:r>
            <w:r w:rsidR="00476E8D" w:rsidRPr="00FD4BBF">
              <w:rPr>
                <w:rFonts w:ascii="Times New Roman" w:hAnsi="Times New Roman" w:cs="Times New Roman"/>
                <w:sz w:val="24"/>
                <w:szCs w:val="24"/>
              </w:rPr>
              <w:t xml:space="preserve"> </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476E8D" w:rsidRPr="00FD4BBF" w:rsidRDefault="001D7235" w:rsidP="00EE67C3">
            <w:pPr>
              <w:pStyle w:val="ConsPlusNormal"/>
              <w:ind w:right="930"/>
              <w:jc w:val="right"/>
              <w:rPr>
                <w:rFonts w:ascii="Times New Roman" w:hAnsi="Times New Roman" w:cs="Times New Roman"/>
                <w:sz w:val="24"/>
                <w:szCs w:val="24"/>
              </w:rPr>
            </w:pPr>
            <w:r w:rsidRPr="001D7235">
              <w:rPr>
                <w:rFonts w:ascii="Times New Roman" w:hAnsi="Times New Roman" w:cs="Times New Roman"/>
                <w:sz w:val="24"/>
                <w:szCs w:val="24"/>
              </w:rPr>
              <w:t>1 953 707,16</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476E8D" w:rsidRPr="00FD4BBF" w:rsidRDefault="001D7235" w:rsidP="00EE67C3">
            <w:pPr>
              <w:pStyle w:val="ConsPlusNormal"/>
              <w:ind w:right="930"/>
              <w:jc w:val="right"/>
              <w:rPr>
                <w:rFonts w:ascii="Times New Roman" w:hAnsi="Times New Roman" w:cs="Times New Roman"/>
                <w:sz w:val="24"/>
                <w:szCs w:val="24"/>
              </w:rPr>
            </w:pPr>
            <w:r w:rsidRPr="001D7235">
              <w:rPr>
                <w:rFonts w:ascii="Times New Roman" w:hAnsi="Times New Roman" w:cs="Times New Roman"/>
                <w:sz w:val="24"/>
                <w:szCs w:val="24"/>
              </w:rPr>
              <w:t>2 077 298,67</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476E8D" w:rsidRPr="00FD4BBF" w:rsidRDefault="001D7235" w:rsidP="00EE67C3">
            <w:pPr>
              <w:pStyle w:val="ConsPlusNormal"/>
              <w:ind w:right="930"/>
              <w:jc w:val="right"/>
              <w:rPr>
                <w:rFonts w:ascii="Times New Roman" w:hAnsi="Times New Roman" w:cs="Times New Roman"/>
                <w:sz w:val="24"/>
                <w:szCs w:val="24"/>
              </w:rPr>
            </w:pPr>
            <w:r w:rsidRPr="001D7235">
              <w:rPr>
                <w:rFonts w:ascii="Times New Roman" w:hAnsi="Times New Roman" w:cs="Times New Roman"/>
                <w:sz w:val="24"/>
                <w:szCs w:val="24"/>
              </w:rPr>
              <w:t>2 208 708,58</w:t>
            </w:r>
          </w:p>
        </w:tc>
      </w:tr>
      <w:tr w:rsidR="00476E8D" w:rsidRPr="00FD4BBF" w:rsidTr="00EB6DFB">
        <w:trPr>
          <w:trHeight w:hRule="exact" w:val="340"/>
        </w:trPr>
        <w:tc>
          <w:tcPr>
            <w:tcW w:w="1508" w:type="dxa"/>
            <w:vMerge w:val="restart"/>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17.</w:t>
            </w:r>
          </w:p>
        </w:tc>
        <w:tc>
          <w:tcPr>
            <w:tcW w:w="7281" w:type="dxa"/>
            <w:vMerge w:val="restart"/>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ЗАО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Сибирская промышленная сетевая компания</w:t>
            </w:r>
            <w:r w:rsidR="00193074" w:rsidRPr="00FD4BBF">
              <w:rPr>
                <w:rFonts w:ascii="Times New Roman" w:hAnsi="Times New Roman" w:cs="Times New Roman"/>
                <w:bCs/>
                <w:sz w:val="24"/>
                <w:szCs w:val="24"/>
              </w:rPr>
              <w:t>»</w:t>
            </w:r>
          </w:p>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4205234208)</w:t>
            </w: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2014</w:t>
            </w:r>
          </w:p>
        </w:tc>
        <w:tc>
          <w:tcPr>
            <w:tcW w:w="4111" w:type="dxa"/>
          </w:tcPr>
          <w:p w:rsidR="00476E8D" w:rsidRPr="00FD4BBF" w:rsidRDefault="00476E8D"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118</w:t>
            </w:r>
            <w:r w:rsidR="004224D6"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947,22 </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476E8D" w:rsidRPr="00FD4BBF" w:rsidRDefault="00476E8D"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119</w:t>
            </w:r>
            <w:r w:rsidR="004224D6"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191,61 </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476E8D" w:rsidRPr="00FD4BBF" w:rsidRDefault="00DB6087"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169 863,29</w:t>
            </w:r>
            <w:r w:rsidR="00476E8D" w:rsidRPr="00FD4BBF">
              <w:rPr>
                <w:rFonts w:ascii="Times New Roman" w:hAnsi="Times New Roman" w:cs="Times New Roman"/>
                <w:sz w:val="24"/>
                <w:szCs w:val="24"/>
              </w:rPr>
              <w:t xml:space="preserve"> </w:t>
            </w:r>
          </w:p>
        </w:tc>
      </w:tr>
      <w:tr w:rsidR="00476E8D" w:rsidRPr="00FD4BBF" w:rsidTr="00EB6DFB">
        <w:trPr>
          <w:trHeight w:hRule="exact" w:val="340"/>
        </w:trPr>
        <w:tc>
          <w:tcPr>
            <w:tcW w:w="1508" w:type="dxa"/>
            <w:vMerge w:val="restart"/>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18.</w:t>
            </w:r>
          </w:p>
        </w:tc>
        <w:tc>
          <w:tcPr>
            <w:tcW w:w="7281" w:type="dxa"/>
            <w:vMerge w:val="restart"/>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ОАО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Специализированная шахтная энергомеханическая компания</w:t>
            </w:r>
            <w:r w:rsidR="00193074" w:rsidRPr="00FD4BBF">
              <w:rPr>
                <w:rFonts w:ascii="Times New Roman" w:hAnsi="Times New Roman" w:cs="Times New Roman"/>
                <w:bCs/>
                <w:sz w:val="24"/>
                <w:szCs w:val="24"/>
              </w:rPr>
              <w:t>»</w:t>
            </w:r>
          </w:p>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(ИНН 4208003209)</w:t>
            </w: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476E8D" w:rsidRPr="00FD4BBF" w:rsidRDefault="00476E8D"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39</w:t>
            </w:r>
            <w:r w:rsidR="004224D6"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890,32 </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476E8D" w:rsidRPr="00FD4BBF" w:rsidRDefault="00637F47" w:rsidP="00EE67C3">
            <w:pPr>
              <w:pStyle w:val="ConsPlusNormal"/>
              <w:ind w:right="930"/>
              <w:jc w:val="right"/>
              <w:rPr>
                <w:rFonts w:ascii="Times New Roman" w:hAnsi="Times New Roman" w:cs="Times New Roman"/>
                <w:sz w:val="24"/>
                <w:szCs w:val="24"/>
              </w:rPr>
            </w:pPr>
            <w:r w:rsidRPr="00637F47">
              <w:rPr>
                <w:rFonts w:ascii="Times New Roman" w:hAnsi="Times New Roman" w:cs="Times New Roman"/>
                <w:sz w:val="24"/>
                <w:szCs w:val="24"/>
              </w:rPr>
              <w:t>37 185,71</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476E8D" w:rsidRPr="00FD4BBF" w:rsidRDefault="00637F47" w:rsidP="00EE67C3">
            <w:pPr>
              <w:pStyle w:val="ConsPlusNormal"/>
              <w:ind w:right="930"/>
              <w:jc w:val="right"/>
              <w:rPr>
                <w:rFonts w:ascii="Times New Roman" w:hAnsi="Times New Roman" w:cs="Times New Roman"/>
                <w:sz w:val="24"/>
                <w:szCs w:val="24"/>
              </w:rPr>
            </w:pPr>
            <w:r w:rsidRPr="00637F47">
              <w:rPr>
                <w:rFonts w:ascii="Times New Roman" w:hAnsi="Times New Roman" w:cs="Times New Roman"/>
                <w:sz w:val="24"/>
                <w:szCs w:val="24"/>
              </w:rPr>
              <w:t>39</w:t>
            </w:r>
            <w:r>
              <w:rPr>
                <w:rFonts w:ascii="Times New Roman" w:hAnsi="Times New Roman" w:cs="Times New Roman"/>
                <w:sz w:val="24"/>
                <w:szCs w:val="24"/>
              </w:rPr>
              <w:t xml:space="preserve"> </w:t>
            </w:r>
            <w:r w:rsidRPr="00637F47">
              <w:rPr>
                <w:rFonts w:ascii="Times New Roman" w:hAnsi="Times New Roman" w:cs="Times New Roman"/>
                <w:sz w:val="24"/>
                <w:szCs w:val="24"/>
              </w:rPr>
              <w:t>342,48</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476E8D" w:rsidRPr="00FD4BBF" w:rsidRDefault="00637F47" w:rsidP="00EE67C3">
            <w:pPr>
              <w:pStyle w:val="ConsPlusNormal"/>
              <w:ind w:right="930"/>
              <w:jc w:val="right"/>
              <w:rPr>
                <w:rFonts w:ascii="Times New Roman" w:hAnsi="Times New Roman" w:cs="Times New Roman"/>
                <w:sz w:val="24"/>
                <w:szCs w:val="24"/>
              </w:rPr>
            </w:pPr>
            <w:r w:rsidRPr="00637F47">
              <w:rPr>
                <w:rFonts w:ascii="Times New Roman" w:hAnsi="Times New Roman" w:cs="Times New Roman"/>
                <w:sz w:val="24"/>
                <w:szCs w:val="24"/>
              </w:rPr>
              <w:t>41</w:t>
            </w:r>
            <w:r>
              <w:rPr>
                <w:rFonts w:ascii="Times New Roman" w:hAnsi="Times New Roman" w:cs="Times New Roman"/>
                <w:sz w:val="24"/>
                <w:szCs w:val="24"/>
              </w:rPr>
              <w:t xml:space="preserve"> </w:t>
            </w:r>
            <w:r w:rsidRPr="00637F47">
              <w:rPr>
                <w:rFonts w:ascii="Times New Roman" w:hAnsi="Times New Roman" w:cs="Times New Roman"/>
                <w:sz w:val="24"/>
                <w:szCs w:val="24"/>
              </w:rPr>
              <w:t>506,31</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476E8D" w:rsidRPr="00FD4BBF" w:rsidRDefault="00637F47" w:rsidP="00EE67C3">
            <w:pPr>
              <w:pStyle w:val="ConsPlusNormal"/>
              <w:ind w:right="930"/>
              <w:jc w:val="right"/>
              <w:rPr>
                <w:rFonts w:ascii="Times New Roman" w:hAnsi="Times New Roman" w:cs="Times New Roman"/>
                <w:sz w:val="24"/>
                <w:szCs w:val="24"/>
              </w:rPr>
            </w:pPr>
            <w:r w:rsidRPr="00637F47">
              <w:rPr>
                <w:rFonts w:ascii="Times New Roman" w:hAnsi="Times New Roman" w:cs="Times New Roman"/>
                <w:sz w:val="24"/>
                <w:szCs w:val="24"/>
              </w:rPr>
              <w:t>43</w:t>
            </w:r>
            <w:r>
              <w:rPr>
                <w:rFonts w:ascii="Times New Roman" w:hAnsi="Times New Roman" w:cs="Times New Roman"/>
                <w:sz w:val="24"/>
                <w:szCs w:val="24"/>
              </w:rPr>
              <w:t xml:space="preserve"> </w:t>
            </w:r>
            <w:r w:rsidRPr="00637F47">
              <w:rPr>
                <w:rFonts w:ascii="Times New Roman" w:hAnsi="Times New Roman" w:cs="Times New Roman"/>
                <w:sz w:val="24"/>
                <w:szCs w:val="24"/>
              </w:rPr>
              <w:t>789,16</w:t>
            </w:r>
          </w:p>
        </w:tc>
      </w:tr>
      <w:tr w:rsidR="00476E8D" w:rsidRPr="00FD4BBF" w:rsidTr="00EB6DFB">
        <w:trPr>
          <w:trHeight w:hRule="exact" w:val="340"/>
        </w:trPr>
        <w:tc>
          <w:tcPr>
            <w:tcW w:w="1508" w:type="dxa"/>
            <w:vMerge w:val="restart"/>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19.</w:t>
            </w:r>
          </w:p>
        </w:tc>
        <w:tc>
          <w:tcPr>
            <w:tcW w:w="7281" w:type="dxa"/>
            <w:vMerge w:val="restart"/>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ОАО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СУЭК-Кузбасс</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w:t>
            </w:r>
            <w:r w:rsidR="007C2EBF">
              <w:rPr>
                <w:rFonts w:ascii="Times New Roman" w:hAnsi="Times New Roman" w:cs="Times New Roman"/>
                <w:bCs/>
                <w:sz w:val="24"/>
                <w:szCs w:val="24"/>
              </w:rPr>
              <w:t>(</w:t>
            </w:r>
            <w:r w:rsidRPr="00FD4BBF">
              <w:rPr>
                <w:rFonts w:ascii="Times New Roman" w:hAnsi="Times New Roman" w:cs="Times New Roman"/>
                <w:bCs/>
                <w:sz w:val="24"/>
                <w:szCs w:val="24"/>
              </w:rPr>
              <w:t>ПЕ Энергоуправление</w:t>
            </w:r>
            <w:r w:rsidR="007C2E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4212024138)</w:t>
            </w: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476E8D" w:rsidRPr="00FD4BBF" w:rsidRDefault="00476E8D"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39</w:t>
            </w:r>
            <w:r w:rsidR="00301802"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275,79 </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476E8D" w:rsidRPr="00FD4BBF" w:rsidRDefault="00637F47" w:rsidP="00EE67C3">
            <w:pPr>
              <w:pStyle w:val="ConsPlusNormal"/>
              <w:ind w:right="930"/>
              <w:jc w:val="right"/>
              <w:rPr>
                <w:rFonts w:ascii="Times New Roman" w:hAnsi="Times New Roman" w:cs="Times New Roman"/>
                <w:sz w:val="24"/>
                <w:szCs w:val="24"/>
              </w:rPr>
            </w:pPr>
            <w:r w:rsidRPr="00637F47">
              <w:rPr>
                <w:rFonts w:ascii="Times New Roman" w:hAnsi="Times New Roman" w:cs="Times New Roman"/>
                <w:sz w:val="24"/>
                <w:szCs w:val="24"/>
              </w:rPr>
              <w:t>48 659,23</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476E8D" w:rsidRPr="00FD4BBF" w:rsidRDefault="00637F47" w:rsidP="00EE67C3">
            <w:pPr>
              <w:pStyle w:val="ConsPlusNormal"/>
              <w:ind w:right="930"/>
              <w:jc w:val="right"/>
              <w:rPr>
                <w:rFonts w:ascii="Times New Roman" w:hAnsi="Times New Roman" w:cs="Times New Roman"/>
                <w:sz w:val="24"/>
                <w:szCs w:val="24"/>
              </w:rPr>
            </w:pPr>
            <w:r w:rsidRPr="00637F47">
              <w:rPr>
                <w:rFonts w:ascii="Times New Roman" w:hAnsi="Times New Roman" w:cs="Times New Roman"/>
                <w:sz w:val="24"/>
                <w:szCs w:val="24"/>
              </w:rPr>
              <w:t>51</w:t>
            </w:r>
            <w:r>
              <w:rPr>
                <w:rFonts w:ascii="Times New Roman" w:hAnsi="Times New Roman" w:cs="Times New Roman"/>
                <w:sz w:val="24"/>
                <w:szCs w:val="24"/>
              </w:rPr>
              <w:t xml:space="preserve"> </w:t>
            </w:r>
            <w:r w:rsidRPr="00637F47">
              <w:rPr>
                <w:rFonts w:ascii="Times New Roman" w:hAnsi="Times New Roman" w:cs="Times New Roman"/>
                <w:sz w:val="24"/>
                <w:szCs w:val="24"/>
              </w:rPr>
              <w:t>481,47</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476E8D" w:rsidRPr="00FD4BBF" w:rsidRDefault="00637F47" w:rsidP="00EE67C3">
            <w:pPr>
              <w:pStyle w:val="ConsPlusNormal"/>
              <w:ind w:right="930"/>
              <w:jc w:val="right"/>
              <w:rPr>
                <w:rFonts w:ascii="Times New Roman" w:hAnsi="Times New Roman" w:cs="Times New Roman"/>
                <w:sz w:val="24"/>
                <w:szCs w:val="24"/>
              </w:rPr>
            </w:pPr>
            <w:r w:rsidRPr="00637F47">
              <w:rPr>
                <w:rFonts w:ascii="Times New Roman" w:hAnsi="Times New Roman" w:cs="Times New Roman"/>
                <w:sz w:val="24"/>
                <w:szCs w:val="24"/>
              </w:rPr>
              <w:t>54</w:t>
            </w:r>
            <w:r>
              <w:rPr>
                <w:rFonts w:ascii="Times New Roman" w:hAnsi="Times New Roman" w:cs="Times New Roman"/>
                <w:sz w:val="24"/>
                <w:szCs w:val="24"/>
              </w:rPr>
              <w:t xml:space="preserve"> </w:t>
            </w:r>
            <w:r w:rsidRPr="00637F47">
              <w:rPr>
                <w:rFonts w:ascii="Times New Roman" w:hAnsi="Times New Roman" w:cs="Times New Roman"/>
                <w:sz w:val="24"/>
                <w:szCs w:val="24"/>
              </w:rPr>
              <w:t>312,95</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476E8D" w:rsidRPr="00FD4BBF" w:rsidRDefault="00637F47" w:rsidP="00EE67C3">
            <w:pPr>
              <w:pStyle w:val="ConsPlusNormal"/>
              <w:ind w:right="930"/>
              <w:jc w:val="right"/>
              <w:rPr>
                <w:rFonts w:ascii="Times New Roman" w:hAnsi="Times New Roman" w:cs="Times New Roman"/>
                <w:sz w:val="24"/>
                <w:szCs w:val="24"/>
              </w:rPr>
            </w:pPr>
            <w:r w:rsidRPr="00637F47">
              <w:rPr>
                <w:rFonts w:ascii="Times New Roman" w:hAnsi="Times New Roman" w:cs="Times New Roman"/>
                <w:sz w:val="24"/>
                <w:szCs w:val="24"/>
              </w:rPr>
              <w:t>57</w:t>
            </w:r>
            <w:r>
              <w:rPr>
                <w:rFonts w:ascii="Times New Roman" w:hAnsi="Times New Roman" w:cs="Times New Roman"/>
                <w:sz w:val="24"/>
                <w:szCs w:val="24"/>
              </w:rPr>
              <w:t xml:space="preserve"> </w:t>
            </w:r>
            <w:r w:rsidRPr="00637F47">
              <w:rPr>
                <w:rFonts w:ascii="Times New Roman" w:hAnsi="Times New Roman" w:cs="Times New Roman"/>
                <w:sz w:val="24"/>
                <w:szCs w:val="24"/>
              </w:rPr>
              <w:t>300,16</w:t>
            </w:r>
          </w:p>
        </w:tc>
      </w:tr>
      <w:tr w:rsidR="00891F48" w:rsidRPr="00FD4BBF" w:rsidTr="00EB6DFB">
        <w:trPr>
          <w:trHeight w:hRule="exact" w:val="340"/>
        </w:trPr>
        <w:tc>
          <w:tcPr>
            <w:tcW w:w="1508" w:type="dxa"/>
            <w:vMerge w:val="restart"/>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w:t>
            </w:r>
          </w:p>
        </w:tc>
        <w:tc>
          <w:tcPr>
            <w:tcW w:w="7281" w:type="dxa"/>
            <w:vMerge w:val="restart"/>
            <w:shd w:val="clear" w:color="auto" w:fill="FFFFFF" w:themeFill="background1"/>
            <w:vAlign w:val="center"/>
          </w:tcPr>
          <w:p w:rsidR="00891F48" w:rsidRPr="005E2C4C" w:rsidRDefault="00891F48" w:rsidP="00891F48">
            <w:pPr>
              <w:autoSpaceDE w:val="0"/>
              <w:autoSpaceDN w:val="0"/>
              <w:adjustRightInd w:val="0"/>
              <w:spacing w:after="0" w:line="240" w:lineRule="auto"/>
              <w:rPr>
                <w:rFonts w:ascii="Times New Roman" w:hAnsi="Times New Roman" w:cs="Times New Roman"/>
                <w:bCs/>
                <w:sz w:val="24"/>
                <w:szCs w:val="24"/>
              </w:rPr>
            </w:pPr>
            <w:r w:rsidRPr="005E2C4C">
              <w:rPr>
                <w:rFonts w:ascii="Times New Roman" w:hAnsi="Times New Roman" w:cs="Times New Roman"/>
                <w:bCs/>
                <w:sz w:val="24"/>
                <w:szCs w:val="24"/>
              </w:rPr>
              <w:t xml:space="preserve">МУП </w:t>
            </w:r>
            <w:r w:rsidR="00193074" w:rsidRPr="005E2C4C">
              <w:rPr>
                <w:rFonts w:ascii="Times New Roman" w:hAnsi="Times New Roman" w:cs="Times New Roman"/>
                <w:bCs/>
                <w:sz w:val="24"/>
                <w:szCs w:val="24"/>
              </w:rPr>
              <w:t>«</w:t>
            </w:r>
            <w:r w:rsidRPr="005E2C4C">
              <w:rPr>
                <w:rFonts w:ascii="Times New Roman" w:hAnsi="Times New Roman" w:cs="Times New Roman"/>
                <w:bCs/>
                <w:sz w:val="24"/>
                <w:szCs w:val="24"/>
              </w:rPr>
              <w:t>Территориальная распределительная сетевая компания Новокузнецкого муниципального района</w:t>
            </w:r>
            <w:r w:rsidR="00193074" w:rsidRPr="005E2C4C">
              <w:rPr>
                <w:rFonts w:ascii="Times New Roman" w:hAnsi="Times New Roman" w:cs="Times New Roman"/>
                <w:bCs/>
                <w:sz w:val="24"/>
                <w:szCs w:val="24"/>
              </w:rPr>
              <w:t>»</w:t>
            </w:r>
            <w:r w:rsidRPr="005E2C4C">
              <w:rPr>
                <w:rFonts w:ascii="Times New Roman" w:hAnsi="Times New Roman" w:cs="Times New Roman"/>
                <w:bCs/>
                <w:sz w:val="24"/>
                <w:szCs w:val="24"/>
              </w:rPr>
              <w:t xml:space="preserve"> (ИНН 4252003462)</w:t>
            </w: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891F48" w:rsidRPr="00FD4BBF" w:rsidRDefault="00BD223E" w:rsidP="00EE67C3">
            <w:pPr>
              <w:autoSpaceDE w:val="0"/>
              <w:autoSpaceDN w:val="0"/>
              <w:adjustRightInd w:val="0"/>
              <w:spacing w:after="0" w:line="240" w:lineRule="auto"/>
              <w:ind w:right="930"/>
              <w:jc w:val="right"/>
              <w:rPr>
                <w:rFonts w:ascii="Times New Roman" w:hAnsi="Times New Roman" w:cs="Times New Roman"/>
                <w:bCs/>
                <w:sz w:val="24"/>
                <w:szCs w:val="24"/>
              </w:rPr>
            </w:pPr>
            <w:r w:rsidRPr="00BD223E">
              <w:rPr>
                <w:rFonts w:ascii="Times New Roman" w:hAnsi="Times New Roman" w:cs="Times New Roman"/>
                <w:bCs/>
                <w:sz w:val="24"/>
                <w:szCs w:val="24"/>
              </w:rPr>
              <w:t>47 750,68</w:t>
            </w:r>
          </w:p>
        </w:tc>
      </w:tr>
      <w:tr w:rsidR="00891F48" w:rsidRPr="00FD4BBF" w:rsidTr="00EB6DFB">
        <w:trPr>
          <w:trHeight w:hRule="exact" w:val="340"/>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shd w:val="clear" w:color="auto" w:fill="FFFFFF" w:themeFill="background1"/>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891F48" w:rsidRPr="00FD4BBF" w:rsidRDefault="00BD223E" w:rsidP="00EE67C3">
            <w:pPr>
              <w:autoSpaceDE w:val="0"/>
              <w:autoSpaceDN w:val="0"/>
              <w:adjustRightInd w:val="0"/>
              <w:spacing w:after="0" w:line="240" w:lineRule="auto"/>
              <w:ind w:right="930"/>
              <w:jc w:val="right"/>
              <w:rPr>
                <w:rFonts w:ascii="Times New Roman" w:hAnsi="Times New Roman" w:cs="Times New Roman"/>
                <w:bCs/>
                <w:sz w:val="24"/>
                <w:szCs w:val="24"/>
              </w:rPr>
            </w:pPr>
            <w:r w:rsidRPr="00BD223E">
              <w:rPr>
                <w:rFonts w:ascii="Times New Roman" w:hAnsi="Times New Roman" w:cs="Times New Roman"/>
                <w:bCs/>
                <w:sz w:val="24"/>
                <w:szCs w:val="24"/>
              </w:rPr>
              <w:t>50 045,71</w:t>
            </w:r>
          </w:p>
        </w:tc>
      </w:tr>
      <w:tr w:rsidR="00891F48" w:rsidRPr="00FD4BBF" w:rsidTr="00EB6DFB">
        <w:trPr>
          <w:trHeight w:hRule="exact" w:val="340"/>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shd w:val="clear" w:color="auto" w:fill="FFFFFF" w:themeFill="background1"/>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891F48" w:rsidRPr="00FD4BBF" w:rsidRDefault="00BD223E" w:rsidP="00EE67C3">
            <w:pPr>
              <w:autoSpaceDE w:val="0"/>
              <w:autoSpaceDN w:val="0"/>
              <w:adjustRightInd w:val="0"/>
              <w:spacing w:after="0" w:line="240" w:lineRule="auto"/>
              <w:ind w:right="930"/>
              <w:jc w:val="right"/>
              <w:rPr>
                <w:rFonts w:ascii="Times New Roman" w:hAnsi="Times New Roman" w:cs="Times New Roman"/>
                <w:bCs/>
                <w:sz w:val="24"/>
                <w:szCs w:val="24"/>
              </w:rPr>
            </w:pPr>
            <w:r w:rsidRPr="00BD223E">
              <w:rPr>
                <w:rFonts w:ascii="Times New Roman" w:hAnsi="Times New Roman" w:cs="Times New Roman"/>
                <w:bCs/>
                <w:sz w:val="24"/>
                <w:szCs w:val="24"/>
              </w:rPr>
              <w:t>51 938,96</w:t>
            </w:r>
          </w:p>
        </w:tc>
      </w:tr>
      <w:tr w:rsidR="00891F48" w:rsidRPr="00FD4BBF" w:rsidTr="00EB6DFB">
        <w:trPr>
          <w:trHeight w:hRule="exact" w:val="340"/>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shd w:val="clear" w:color="auto" w:fill="FFFFFF" w:themeFill="background1"/>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891F48" w:rsidRPr="00FD4BBF" w:rsidRDefault="00BD223E" w:rsidP="00EE67C3">
            <w:pPr>
              <w:autoSpaceDE w:val="0"/>
              <w:autoSpaceDN w:val="0"/>
              <w:adjustRightInd w:val="0"/>
              <w:spacing w:after="0" w:line="240" w:lineRule="auto"/>
              <w:ind w:right="930"/>
              <w:jc w:val="right"/>
              <w:rPr>
                <w:rFonts w:ascii="Times New Roman" w:hAnsi="Times New Roman" w:cs="Times New Roman"/>
                <w:bCs/>
                <w:sz w:val="24"/>
                <w:szCs w:val="24"/>
              </w:rPr>
            </w:pPr>
            <w:r w:rsidRPr="00BD223E">
              <w:rPr>
                <w:rFonts w:ascii="Times New Roman" w:hAnsi="Times New Roman" w:cs="Times New Roman"/>
                <w:bCs/>
                <w:sz w:val="24"/>
                <w:szCs w:val="24"/>
              </w:rPr>
              <w:t>54 164,83</w:t>
            </w:r>
          </w:p>
        </w:tc>
      </w:tr>
      <w:tr w:rsidR="00891F48" w:rsidRPr="00FD4BBF" w:rsidTr="00EB6DFB">
        <w:trPr>
          <w:trHeight w:hRule="exact" w:val="340"/>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shd w:val="clear" w:color="auto" w:fill="FFFFFF" w:themeFill="background1"/>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2020</w:t>
            </w:r>
          </w:p>
        </w:tc>
        <w:tc>
          <w:tcPr>
            <w:tcW w:w="4111" w:type="dxa"/>
          </w:tcPr>
          <w:p w:rsidR="00891F48" w:rsidRPr="00FD4BBF" w:rsidRDefault="00BD223E" w:rsidP="00EE67C3">
            <w:pPr>
              <w:autoSpaceDE w:val="0"/>
              <w:autoSpaceDN w:val="0"/>
              <w:adjustRightInd w:val="0"/>
              <w:spacing w:after="0" w:line="240" w:lineRule="auto"/>
              <w:ind w:right="930"/>
              <w:jc w:val="right"/>
              <w:rPr>
                <w:rFonts w:ascii="Times New Roman" w:hAnsi="Times New Roman" w:cs="Times New Roman"/>
                <w:bCs/>
                <w:sz w:val="24"/>
                <w:szCs w:val="24"/>
              </w:rPr>
            </w:pPr>
            <w:r w:rsidRPr="00BD223E">
              <w:rPr>
                <w:rFonts w:ascii="Times New Roman" w:hAnsi="Times New Roman" w:cs="Times New Roman"/>
                <w:bCs/>
                <w:sz w:val="24"/>
                <w:szCs w:val="24"/>
              </w:rPr>
              <w:t>56 166,90</w:t>
            </w:r>
          </w:p>
        </w:tc>
      </w:tr>
      <w:tr w:rsidR="00891F48" w:rsidRPr="00FD4BBF" w:rsidTr="00EB6DFB">
        <w:trPr>
          <w:trHeight w:hRule="exact" w:val="340"/>
        </w:trPr>
        <w:tc>
          <w:tcPr>
            <w:tcW w:w="1508" w:type="dxa"/>
            <w:vMerge w:val="restart"/>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21.</w:t>
            </w:r>
          </w:p>
        </w:tc>
        <w:tc>
          <w:tcPr>
            <w:tcW w:w="7281" w:type="dxa"/>
            <w:vMerge w:val="restart"/>
            <w:vAlign w:val="center"/>
          </w:tcPr>
          <w:p w:rsidR="00891F48" w:rsidRPr="007A39B7" w:rsidRDefault="00891F48" w:rsidP="00891F48">
            <w:pPr>
              <w:autoSpaceDE w:val="0"/>
              <w:autoSpaceDN w:val="0"/>
              <w:adjustRightInd w:val="0"/>
              <w:spacing w:after="0" w:line="240" w:lineRule="auto"/>
              <w:rPr>
                <w:rFonts w:ascii="Times New Roman" w:hAnsi="Times New Roman" w:cs="Times New Roman"/>
                <w:bCs/>
                <w:sz w:val="24"/>
                <w:szCs w:val="24"/>
              </w:rPr>
            </w:pPr>
            <w:r w:rsidRPr="007A39B7">
              <w:rPr>
                <w:rFonts w:ascii="Times New Roman" w:hAnsi="Times New Roman" w:cs="Times New Roman"/>
                <w:bCs/>
                <w:sz w:val="24"/>
                <w:szCs w:val="24"/>
              </w:rPr>
              <w:t xml:space="preserve">ООО  </w:t>
            </w:r>
            <w:r w:rsidR="00193074" w:rsidRPr="007A39B7">
              <w:rPr>
                <w:rFonts w:ascii="Times New Roman" w:hAnsi="Times New Roman" w:cs="Times New Roman"/>
                <w:bCs/>
                <w:sz w:val="24"/>
                <w:szCs w:val="24"/>
              </w:rPr>
              <w:t>«</w:t>
            </w:r>
            <w:r w:rsidRPr="007A39B7">
              <w:rPr>
                <w:rFonts w:ascii="Times New Roman" w:hAnsi="Times New Roman" w:cs="Times New Roman"/>
                <w:bCs/>
                <w:sz w:val="24"/>
                <w:szCs w:val="24"/>
              </w:rPr>
              <w:t xml:space="preserve">Территориальная сетевая организация </w:t>
            </w:r>
            <w:r w:rsidR="00193074" w:rsidRPr="007A39B7">
              <w:rPr>
                <w:rFonts w:ascii="Times New Roman" w:hAnsi="Times New Roman" w:cs="Times New Roman"/>
                <w:bCs/>
                <w:sz w:val="24"/>
                <w:szCs w:val="24"/>
              </w:rPr>
              <w:t>«</w:t>
            </w:r>
            <w:r w:rsidRPr="007A39B7">
              <w:rPr>
                <w:rFonts w:ascii="Times New Roman" w:hAnsi="Times New Roman" w:cs="Times New Roman"/>
                <w:bCs/>
                <w:sz w:val="24"/>
                <w:szCs w:val="24"/>
              </w:rPr>
              <w:t>Сибирь</w:t>
            </w:r>
            <w:r w:rsidR="00193074" w:rsidRPr="007A39B7">
              <w:rPr>
                <w:rFonts w:ascii="Times New Roman" w:hAnsi="Times New Roman" w:cs="Times New Roman"/>
                <w:bCs/>
                <w:sz w:val="24"/>
                <w:szCs w:val="24"/>
              </w:rPr>
              <w:t>»</w:t>
            </w:r>
          </w:p>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highlight w:val="yellow"/>
              </w:rPr>
            </w:pPr>
            <w:r w:rsidRPr="007A39B7">
              <w:rPr>
                <w:rFonts w:ascii="Times New Roman" w:hAnsi="Times New Roman" w:cs="Times New Roman"/>
                <w:bCs/>
                <w:sz w:val="24"/>
                <w:szCs w:val="24"/>
              </w:rPr>
              <w:t>(ИНН 4205282579)</w:t>
            </w: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891F48" w:rsidRPr="00FD4BBF" w:rsidRDefault="007A39B7" w:rsidP="00EE67C3">
            <w:pPr>
              <w:autoSpaceDE w:val="0"/>
              <w:autoSpaceDN w:val="0"/>
              <w:adjustRightInd w:val="0"/>
              <w:spacing w:after="0" w:line="240" w:lineRule="auto"/>
              <w:ind w:right="930"/>
              <w:jc w:val="right"/>
              <w:rPr>
                <w:rFonts w:ascii="Times New Roman" w:hAnsi="Times New Roman" w:cs="Times New Roman"/>
                <w:bCs/>
                <w:sz w:val="24"/>
                <w:szCs w:val="24"/>
              </w:rPr>
            </w:pPr>
            <w:r>
              <w:rPr>
                <w:rFonts w:ascii="Times New Roman" w:hAnsi="Times New Roman" w:cs="Times New Roman"/>
                <w:bCs/>
                <w:sz w:val="24"/>
                <w:szCs w:val="24"/>
              </w:rPr>
              <w:t>52 588,94</w:t>
            </w:r>
          </w:p>
        </w:tc>
      </w:tr>
      <w:tr w:rsidR="00891F48" w:rsidRPr="00FD4BBF" w:rsidTr="00EB6DFB">
        <w:trPr>
          <w:trHeight w:hRule="exact" w:val="340"/>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891F48" w:rsidRPr="00FD4BBF" w:rsidRDefault="007A39B7" w:rsidP="00EE67C3">
            <w:pPr>
              <w:autoSpaceDE w:val="0"/>
              <w:autoSpaceDN w:val="0"/>
              <w:adjustRightInd w:val="0"/>
              <w:spacing w:after="0" w:line="240" w:lineRule="auto"/>
              <w:ind w:right="930"/>
              <w:jc w:val="right"/>
              <w:rPr>
                <w:rFonts w:ascii="Times New Roman" w:hAnsi="Times New Roman" w:cs="Times New Roman"/>
                <w:bCs/>
                <w:sz w:val="24"/>
                <w:szCs w:val="24"/>
              </w:rPr>
            </w:pPr>
            <w:r>
              <w:rPr>
                <w:rFonts w:ascii="Times New Roman" w:hAnsi="Times New Roman" w:cs="Times New Roman"/>
                <w:bCs/>
                <w:sz w:val="24"/>
                <w:szCs w:val="24"/>
              </w:rPr>
              <w:t>55 082,71</w:t>
            </w:r>
          </w:p>
        </w:tc>
      </w:tr>
      <w:tr w:rsidR="00891F48" w:rsidRPr="00FD4BBF" w:rsidTr="00EB6DFB">
        <w:trPr>
          <w:trHeight w:hRule="exact" w:val="340"/>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891F48" w:rsidRPr="00FD4BBF" w:rsidRDefault="007A39B7" w:rsidP="00EE67C3">
            <w:pPr>
              <w:autoSpaceDE w:val="0"/>
              <w:autoSpaceDN w:val="0"/>
              <w:adjustRightInd w:val="0"/>
              <w:spacing w:after="0" w:line="240" w:lineRule="auto"/>
              <w:ind w:right="930"/>
              <w:jc w:val="right"/>
              <w:rPr>
                <w:rFonts w:ascii="Times New Roman" w:hAnsi="Times New Roman" w:cs="Times New Roman"/>
                <w:bCs/>
                <w:sz w:val="24"/>
                <w:szCs w:val="24"/>
              </w:rPr>
            </w:pPr>
            <w:r>
              <w:rPr>
                <w:rFonts w:ascii="Times New Roman" w:hAnsi="Times New Roman" w:cs="Times New Roman"/>
                <w:bCs/>
                <w:sz w:val="24"/>
                <w:szCs w:val="24"/>
              </w:rPr>
              <w:t>57 531,14</w:t>
            </w:r>
          </w:p>
        </w:tc>
      </w:tr>
      <w:tr w:rsidR="00891F48" w:rsidRPr="00FD4BBF" w:rsidTr="00EB6DFB">
        <w:trPr>
          <w:trHeight w:hRule="exact" w:val="340"/>
        </w:trPr>
        <w:tc>
          <w:tcPr>
            <w:tcW w:w="1508" w:type="dxa"/>
            <w:vMerge w:val="restart"/>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22.</w:t>
            </w:r>
          </w:p>
        </w:tc>
        <w:tc>
          <w:tcPr>
            <w:tcW w:w="7281" w:type="dxa"/>
            <w:vMerge w:val="restart"/>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r w:rsidRPr="007C2EBF">
              <w:rPr>
                <w:rFonts w:ascii="Times New Roman" w:hAnsi="Times New Roman" w:cs="Times New Roman"/>
                <w:bCs/>
                <w:sz w:val="24"/>
                <w:szCs w:val="24"/>
              </w:rPr>
              <w:t xml:space="preserve">ООО </w:t>
            </w:r>
            <w:r w:rsidR="00193074" w:rsidRPr="007C2EBF">
              <w:rPr>
                <w:rFonts w:ascii="Times New Roman" w:hAnsi="Times New Roman" w:cs="Times New Roman"/>
                <w:bCs/>
                <w:sz w:val="24"/>
                <w:szCs w:val="24"/>
              </w:rPr>
              <w:t>«</w:t>
            </w:r>
            <w:r w:rsidRPr="007C2EBF">
              <w:rPr>
                <w:rFonts w:ascii="Times New Roman" w:hAnsi="Times New Roman" w:cs="Times New Roman"/>
                <w:bCs/>
                <w:sz w:val="24"/>
                <w:szCs w:val="24"/>
              </w:rPr>
              <w:t>ТрансЭнергоСервис</w:t>
            </w:r>
            <w:r w:rsidR="00193074" w:rsidRPr="007C2EBF">
              <w:rPr>
                <w:rFonts w:ascii="Times New Roman" w:hAnsi="Times New Roman" w:cs="Times New Roman"/>
                <w:bCs/>
                <w:sz w:val="24"/>
                <w:szCs w:val="24"/>
              </w:rPr>
              <w:t>»</w:t>
            </w:r>
            <w:r w:rsidRPr="007C2EBF">
              <w:rPr>
                <w:rFonts w:ascii="Times New Roman" w:hAnsi="Times New Roman" w:cs="Times New Roman"/>
                <w:bCs/>
                <w:sz w:val="24"/>
                <w:szCs w:val="24"/>
              </w:rPr>
              <w:t xml:space="preserve"> (ИНН 4253019987)</w:t>
            </w: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891F48" w:rsidRPr="00FD4BBF" w:rsidRDefault="00F14AEF" w:rsidP="00EE67C3">
            <w:pPr>
              <w:autoSpaceDE w:val="0"/>
              <w:autoSpaceDN w:val="0"/>
              <w:adjustRightInd w:val="0"/>
              <w:spacing w:after="0" w:line="240" w:lineRule="auto"/>
              <w:ind w:right="930"/>
              <w:jc w:val="right"/>
              <w:rPr>
                <w:rFonts w:ascii="Times New Roman" w:hAnsi="Times New Roman" w:cs="Times New Roman"/>
                <w:bCs/>
                <w:sz w:val="24"/>
                <w:szCs w:val="24"/>
              </w:rPr>
            </w:pPr>
            <w:r w:rsidRPr="00FD4BBF">
              <w:rPr>
                <w:rFonts w:ascii="Times New Roman" w:hAnsi="Times New Roman" w:cs="Times New Roman"/>
                <w:bCs/>
                <w:sz w:val="24"/>
                <w:szCs w:val="24"/>
              </w:rPr>
              <w:t>26 184,86</w:t>
            </w:r>
          </w:p>
        </w:tc>
      </w:tr>
      <w:tr w:rsidR="00891F48" w:rsidRPr="00FD4BBF" w:rsidTr="00EB6DFB">
        <w:trPr>
          <w:trHeight w:hRule="exact" w:val="340"/>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891F48" w:rsidRPr="00FD4BBF" w:rsidRDefault="00F14AEF" w:rsidP="00EE67C3">
            <w:pPr>
              <w:autoSpaceDE w:val="0"/>
              <w:autoSpaceDN w:val="0"/>
              <w:adjustRightInd w:val="0"/>
              <w:spacing w:after="0" w:line="240" w:lineRule="auto"/>
              <w:ind w:right="930"/>
              <w:jc w:val="right"/>
              <w:rPr>
                <w:rFonts w:ascii="Times New Roman" w:hAnsi="Times New Roman" w:cs="Times New Roman"/>
                <w:bCs/>
                <w:sz w:val="24"/>
                <w:szCs w:val="24"/>
              </w:rPr>
            </w:pPr>
            <w:r w:rsidRPr="00FD4BBF">
              <w:rPr>
                <w:rFonts w:ascii="Times New Roman" w:hAnsi="Times New Roman" w:cs="Times New Roman"/>
                <w:bCs/>
                <w:sz w:val="24"/>
                <w:szCs w:val="24"/>
              </w:rPr>
              <w:t>27 162,66</w:t>
            </w:r>
          </w:p>
        </w:tc>
      </w:tr>
      <w:tr w:rsidR="00891F48" w:rsidRPr="00FD4BBF" w:rsidTr="00EB6DFB">
        <w:trPr>
          <w:trHeight w:hRule="exact" w:val="340"/>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891F48" w:rsidRPr="00FD4BBF" w:rsidRDefault="00F14AEF" w:rsidP="00EE67C3">
            <w:pPr>
              <w:autoSpaceDE w:val="0"/>
              <w:autoSpaceDN w:val="0"/>
              <w:adjustRightInd w:val="0"/>
              <w:spacing w:after="0" w:line="240" w:lineRule="auto"/>
              <w:ind w:right="930"/>
              <w:jc w:val="right"/>
              <w:rPr>
                <w:rFonts w:ascii="Times New Roman" w:hAnsi="Times New Roman" w:cs="Times New Roman"/>
                <w:bCs/>
                <w:sz w:val="24"/>
                <w:szCs w:val="24"/>
              </w:rPr>
            </w:pPr>
            <w:r w:rsidRPr="00FD4BBF">
              <w:rPr>
                <w:rFonts w:ascii="Times New Roman" w:hAnsi="Times New Roman" w:cs="Times New Roman"/>
                <w:bCs/>
                <w:sz w:val="24"/>
                <w:szCs w:val="24"/>
              </w:rPr>
              <w:t>27 998,11</w:t>
            </w:r>
          </w:p>
        </w:tc>
      </w:tr>
      <w:tr w:rsidR="00476E8D" w:rsidRPr="00FD4BBF" w:rsidTr="00EB6DFB">
        <w:trPr>
          <w:trHeight w:hRule="exact" w:val="340"/>
        </w:trPr>
        <w:tc>
          <w:tcPr>
            <w:tcW w:w="1508" w:type="dxa"/>
            <w:vMerge w:val="restart"/>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23.</w:t>
            </w:r>
          </w:p>
        </w:tc>
        <w:tc>
          <w:tcPr>
            <w:tcW w:w="7281" w:type="dxa"/>
            <w:vMerge w:val="restart"/>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ОАО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УК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Кузбассразрезуголь</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4205049090)</w:t>
            </w: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476E8D" w:rsidRPr="00FD4BBF" w:rsidRDefault="00476E8D"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4</w:t>
            </w:r>
            <w:r w:rsidR="00301802"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429,89 </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476E8D" w:rsidRPr="00FD4BBF" w:rsidRDefault="00AC1C28"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4 834,78</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476E8D" w:rsidRPr="00FD4BBF" w:rsidRDefault="00AC1C28"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5 062,01</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476E8D" w:rsidRPr="00FD4BBF" w:rsidRDefault="00AC1C28"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5 284,74</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476E8D" w:rsidRPr="00FD4BBF" w:rsidRDefault="00AC1C28"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5 517,27</w:t>
            </w:r>
          </w:p>
        </w:tc>
      </w:tr>
      <w:tr w:rsidR="00476E8D" w:rsidRPr="00FD4BBF" w:rsidTr="00EB6DFB">
        <w:trPr>
          <w:trHeight w:hRule="exact" w:val="340"/>
        </w:trPr>
        <w:tc>
          <w:tcPr>
            <w:tcW w:w="1508" w:type="dxa"/>
            <w:vMerge w:val="restart"/>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24.</w:t>
            </w:r>
          </w:p>
        </w:tc>
        <w:tc>
          <w:tcPr>
            <w:tcW w:w="7281" w:type="dxa"/>
            <w:vMerge w:val="restart"/>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Химпром</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4205072099)</w:t>
            </w: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476E8D" w:rsidRPr="00FD4BBF" w:rsidRDefault="00476E8D"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13</w:t>
            </w:r>
            <w:r w:rsidR="00301802"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373,71 </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476E8D" w:rsidRPr="00FD4BBF" w:rsidRDefault="00637F47" w:rsidP="00EE67C3">
            <w:pPr>
              <w:pStyle w:val="ConsPlusNormal"/>
              <w:ind w:right="930"/>
              <w:jc w:val="right"/>
              <w:rPr>
                <w:rFonts w:ascii="Times New Roman" w:hAnsi="Times New Roman" w:cs="Times New Roman"/>
                <w:sz w:val="24"/>
                <w:szCs w:val="24"/>
              </w:rPr>
            </w:pPr>
            <w:r w:rsidRPr="00637F47">
              <w:rPr>
                <w:rFonts w:ascii="Times New Roman" w:hAnsi="Times New Roman" w:cs="Times New Roman"/>
                <w:sz w:val="24"/>
                <w:szCs w:val="24"/>
              </w:rPr>
              <w:t>14 023,75</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476E8D" w:rsidRPr="00FD4BBF" w:rsidRDefault="00637F47" w:rsidP="00EE67C3">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14 837,12</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476E8D" w:rsidRPr="00FD4BBF" w:rsidRDefault="00637F47" w:rsidP="00EE67C3">
            <w:pPr>
              <w:pStyle w:val="ConsPlusNormal"/>
              <w:ind w:right="930"/>
              <w:jc w:val="right"/>
              <w:rPr>
                <w:rFonts w:ascii="Times New Roman" w:hAnsi="Times New Roman" w:cs="Times New Roman"/>
                <w:sz w:val="24"/>
                <w:szCs w:val="24"/>
              </w:rPr>
            </w:pPr>
            <w:r w:rsidRPr="00637F47">
              <w:rPr>
                <w:rFonts w:ascii="Times New Roman" w:hAnsi="Times New Roman" w:cs="Times New Roman"/>
                <w:sz w:val="24"/>
                <w:szCs w:val="24"/>
              </w:rPr>
              <w:t>15</w:t>
            </w:r>
            <w:r>
              <w:rPr>
                <w:rFonts w:ascii="Times New Roman" w:hAnsi="Times New Roman" w:cs="Times New Roman"/>
                <w:sz w:val="24"/>
                <w:szCs w:val="24"/>
              </w:rPr>
              <w:t xml:space="preserve"> </w:t>
            </w:r>
            <w:r w:rsidRPr="00637F47">
              <w:rPr>
                <w:rFonts w:ascii="Times New Roman" w:hAnsi="Times New Roman" w:cs="Times New Roman"/>
                <w:sz w:val="24"/>
                <w:szCs w:val="24"/>
              </w:rPr>
              <w:t>653,17</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476E8D" w:rsidRPr="00FD4BBF" w:rsidRDefault="00637F47" w:rsidP="00EE67C3">
            <w:pPr>
              <w:pStyle w:val="ConsPlusNormal"/>
              <w:ind w:right="930"/>
              <w:jc w:val="right"/>
              <w:rPr>
                <w:rFonts w:ascii="Times New Roman" w:hAnsi="Times New Roman" w:cs="Times New Roman"/>
                <w:sz w:val="24"/>
                <w:szCs w:val="24"/>
              </w:rPr>
            </w:pPr>
            <w:r w:rsidRPr="00637F47">
              <w:rPr>
                <w:rFonts w:ascii="Times New Roman" w:hAnsi="Times New Roman" w:cs="Times New Roman"/>
                <w:sz w:val="24"/>
                <w:szCs w:val="24"/>
              </w:rPr>
              <w:t>16</w:t>
            </w:r>
            <w:r>
              <w:rPr>
                <w:rFonts w:ascii="Times New Roman" w:hAnsi="Times New Roman" w:cs="Times New Roman"/>
                <w:sz w:val="24"/>
                <w:szCs w:val="24"/>
              </w:rPr>
              <w:t xml:space="preserve"> </w:t>
            </w:r>
            <w:r w:rsidRPr="00637F47">
              <w:rPr>
                <w:rFonts w:ascii="Times New Roman" w:hAnsi="Times New Roman" w:cs="Times New Roman"/>
                <w:sz w:val="24"/>
                <w:szCs w:val="24"/>
              </w:rPr>
              <w:t>514,09</w:t>
            </w:r>
          </w:p>
        </w:tc>
      </w:tr>
      <w:tr w:rsidR="00891F48" w:rsidRPr="00FD4BBF" w:rsidTr="00EB6DFB">
        <w:trPr>
          <w:trHeight w:hRule="exact" w:val="340"/>
        </w:trPr>
        <w:tc>
          <w:tcPr>
            <w:tcW w:w="1508" w:type="dxa"/>
            <w:vMerge w:val="restart"/>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25.</w:t>
            </w:r>
          </w:p>
        </w:tc>
        <w:tc>
          <w:tcPr>
            <w:tcW w:w="7281" w:type="dxa"/>
            <w:vMerge w:val="restart"/>
            <w:vAlign w:val="center"/>
          </w:tcPr>
          <w:p w:rsidR="00891F48" w:rsidRPr="005E2C4C" w:rsidRDefault="00891F48" w:rsidP="00BE0F00">
            <w:pPr>
              <w:autoSpaceDE w:val="0"/>
              <w:autoSpaceDN w:val="0"/>
              <w:adjustRightInd w:val="0"/>
              <w:spacing w:after="0" w:line="240" w:lineRule="auto"/>
              <w:rPr>
                <w:rFonts w:ascii="Times New Roman" w:hAnsi="Times New Roman" w:cs="Times New Roman"/>
                <w:bCs/>
                <w:sz w:val="24"/>
                <w:szCs w:val="24"/>
              </w:rPr>
            </w:pPr>
            <w:r w:rsidRPr="005E2C4C">
              <w:rPr>
                <w:rFonts w:ascii="Times New Roman" w:hAnsi="Times New Roman" w:cs="Times New Roman"/>
                <w:bCs/>
                <w:sz w:val="24"/>
                <w:szCs w:val="24"/>
              </w:rPr>
              <w:t xml:space="preserve">ЗАО </w:t>
            </w:r>
            <w:r w:rsidR="00193074" w:rsidRPr="005E2C4C">
              <w:rPr>
                <w:rFonts w:ascii="Times New Roman" w:hAnsi="Times New Roman" w:cs="Times New Roman"/>
                <w:bCs/>
                <w:sz w:val="24"/>
                <w:szCs w:val="24"/>
              </w:rPr>
              <w:t>«</w:t>
            </w:r>
            <w:r w:rsidRPr="005E2C4C">
              <w:rPr>
                <w:rFonts w:ascii="Times New Roman" w:hAnsi="Times New Roman" w:cs="Times New Roman"/>
                <w:bCs/>
                <w:sz w:val="24"/>
                <w:szCs w:val="24"/>
              </w:rPr>
              <w:t>Электросеть</w:t>
            </w:r>
            <w:r w:rsidR="00193074" w:rsidRPr="005E2C4C">
              <w:rPr>
                <w:rFonts w:ascii="Times New Roman" w:hAnsi="Times New Roman" w:cs="Times New Roman"/>
                <w:bCs/>
                <w:sz w:val="24"/>
                <w:szCs w:val="24"/>
              </w:rPr>
              <w:t>»</w:t>
            </w:r>
            <w:r w:rsidR="006752C7" w:rsidRPr="005E2C4C">
              <w:rPr>
                <w:rFonts w:ascii="Times New Roman" w:hAnsi="Times New Roman" w:cs="Times New Roman"/>
                <w:bCs/>
                <w:sz w:val="24"/>
                <w:szCs w:val="24"/>
              </w:rPr>
              <w:t xml:space="preserve"> </w:t>
            </w:r>
            <w:r w:rsidRPr="005E2C4C">
              <w:rPr>
                <w:rFonts w:ascii="Times New Roman" w:hAnsi="Times New Roman" w:cs="Times New Roman"/>
                <w:bCs/>
                <w:sz w:val="24"/>
                <w:szCs w:val="24"/>
              </w:rPr>
              <w:t>(ИНН 7714734225)</w:t>
            </w: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891F48" w:rsidRPr="00FD4BBF" w:rsidRDefault="00877B16" w:rsidP="00EE67C3">
            <w:pPr>
              <w:autoSpaceDE w:val="0"/>
              <w:autoSpaceDN w:val="0"/>
              <w:adjustRightInd w:val="0"/>
              <w:spacing w:after="0" w:line="240" w:lineRule="auto"/>
              <w:ind w:right="930"/>
              <w:jc w:val="right"/>
              <w:rPr>
                <w:rFonts w:ascii="Times New Roman" w:hAnsi="Times New Roman" w:cs="Times New Roman"/>
                <w:bCs/>
                <w:sz w:val="24"/>
                <w:szCs w:val="24"/>
              </w:rPr>
            </w:pPr>
            <w:r>
              <w:rPr>
                <w:rFonts w:ascii="Times New Roman" w:hAnsi="Times New Roman" w:cs="Times New Roman"/>
                <w:bCs/>
                <w:sz w:val="24"/>
                <w:szCs w:val="24"/>
              </w:rPr>
              <w:t>508 813,79</w:t>
            </w:r>
          </w:p>
        </w:tc>
      </w:tr>
      <w:tr w:rsidR="00891F48" w:rsidRPr="00FD4BBF" w:rsidTr="00EB6DFB">
        <w:trPr>
          <w:trHeight w:hRule="exact" w:val="340"/>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891F48" w:rsidRPr="00FD4BBF" w:rsidRDefault="00877B16" w:rsidP="00EE67C3">
            <w:pPr>
              <w:autoSpaceDE w:val="0"/>
              <w:autoSpaceDN w:val="0"/>
              <w:adjustRightInd w:val="0"/>
              <w:spacing w:after="0" w:line="240" w:lineRule="auto"/>
              <w:ind w:right="930"/>
              <w:jc w:val="right"/>
              <w:rPr>
                <w:rFonts w:ascii="Times New Roman" w:hAnsi="Times New Roman" w:cs="Times New Roman"/>
                <w:bCs/>
                <w:sz w:val="24"/>
                <w:szCs w:val="24"/>
              </w:rPr>
            </w:pPr>
            <w:r>
              <w:rPr>
                <w:rFonts w:ascii="Times New Roman" w:hAnsi="Times New Roman" w:cs="Times New Roman"/>
                <w:bCs/>
                <w:sz w:val="24"/>
                <w:szCs w:val="24"/>
              </w:rPr>
              <w:t>532 374,86</w:t>
            </w:r>
          </w:p>
        </w:tc>
      </w:tr>
      <w:tr w:rsidR="00891F48" w:rsidRPr="00FD4BBF" w:rsidTr="00EB6DFB">
        <w:trPr>
          <w:trHeight w:hRule="exact" w:val="340"/>
        </w:trPr>
        <w:tc>
          <w:tcPr>
            <w:tcW w:w="1508" w:type="dxa"/>
            <w:vMerge/>
            <w:vAlign w:val="center"/>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2018</w:t>
            </w:r>
          </w:p>
        </w:tc>
        <w:tc>
          <w:tcPr>
            <w:tcW w:w="4111" w:type="dxa"/>
          </w:tcPr>
          <w:p w:rsidR="00891F48" w:rsidRPr="00FD4BBF" w:rsidRDefault="00877B16" w:rsidP="00EE67C3">
            <w:pPr>
              <w:autoSpaceDE w:val="0"/>
              <w:autoSpaceDN w:val="0"/>
              <w:adjustRightInd w:val="0"/>
              <w:spacing w:after="0" w:line="240" w:lineRule="auto"/>
              <w:ind w:right="930"/>
              <w:jc w:val="right"/>
              <w:rPr>
                <w:rFonts w:ascii="Times New Roman" w:hAnsi="Times New Roman" w:cs="Times New Roman"/>
                <w:bCs/>
                <w:sz w:val="24"/>
                <w:szCs w:val="24"/>
              </w:rPr>
            </w:pPr>
            <w:r>
              <w:rPr>
                <w:rFonts w:ascii="Times New Roman" w:hAnsi="Times New Roman" w:cs="Times New Roman"/>
                <w:bCs/>
                <w:sz w:val="24"/>
                <w:szCs w:val="24"/>
              </w:rPr>
              <w:t>561 278,07</w:t>
            </w:r>
          </w:p>
        </w:tc>
      </w:tr>
      <w:tr w:rsidR="00891F48" w:rsidRPr="00FD4BBF" w:rsidTr="00EB6DFB">
        <w:trPr>
          <w:trHeight w:hRule="exact" w:val="340"/>
        </w:trPr>
        <w:tc>
          <w:tcPr>
            <w:tcW w:w="1508"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2019</w:t>
            </w:r>
          </w:p>
        </w:tc>
        <w:tc>
          <w:tcPr>
            <w:tcW w:w="4111" w:type="dxa"/>
          </w:tcPr>
          <w:p w:rsidR="00891F48" w:rsidRPr="00FD4BBF" w:rsidRDefault="00877B16" w:rsidP="00EE67C3">
            <w:pPr>
              <w:autoSpaceDE w:val="0"/>
              <w:autoSpaceDN w:val="0"/>
              <w:adjustRightInd w:val="0"/>
              <w:spacing w:after="0" w:line="240" w:lineRule="auto"/>
              <w:ind w:right="930"/>
              <w:jc w:val="right"/>
              <w:rPr>
                <w:rFonts w:ascii="Times New Roman" w:hAnsi="Times New Roman" w:cs="Times New Roman"/>
                <w:bCs/>
                <w:sz w:val="24"/>
                <w:szCs w:val="24"/>
              </w:rPr>
            </w:pPr>
            <w:r>
              <w:rPr>
                <w:rFonts w:ascii="Times New Roman" w:hAnsi="Times New Roman" w:cs="Times New Roman"/>
                <w:bCs/>
                <w:sz w:val="24"/>
                <w:szCs w:val="24"/>
              </w:rPr>
              <w:t>578 106,56</w:t>
            </w:r>
          </w:p>
        </w:tc>
      </w:tr>
      <w:tr w:rsidR="00891F48" w:rsidRPr="00FD4BBF" w:rsidTr="00EB6DFB">
        <w:trPr>
          <w:trHeight w:hRule="exact" w:val="340"/>
        </w:trPr>
        <w:tc>
          <w:tcPr>
            <w:tcW w:w="1508"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7281" w:type="dxa"/>
            <w:vMerge/>
            <w:vAlign w:val="center"/>
          </w:tcPr>
          <w:p w:rsidR="00891F48" w:rsidRPr="00FD4BBF" w:rsidRDefault="00891F48"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891F48" w:rsidRPr="00FD4BBF" w:rsidRDefault="00891F48"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2020</w:t>
            </w:r>
          </w:p>
        </w:tc>
        <w:tc>
          <w:tcPr>
            <w:tcW w:w="4111" w:type="dxa"/>
          </w:tcPr>
          <w:p w:rsidR="00891F48" w:rsidRPr="00FD4BBF" w:rsidRDefault="00877B16" w:rsidP="00EE67C3">
            <w:pPr>
              <w:autoSpaceDE w:val="0"/>
              <w:autoSpaceDN w:val="0"/>
              <w:adjustRightInd w:val="0"/>
              <w:spacing w:after="0" w:line="240" w:lineRule="auto"/>
              <w:ind w:right="930"/>
              <w:jc w:val="right"/>
              <w:rPr>
                <w:rFonts w:ascii="Times New Roman" w:hAnsi="Times New Roman" w:cs="Times New Roman"/>
                <w:bCs/>
                <w:sz w:val="24"/>
                <w:szCs w:val="24"/>
              </w:rPr>
            </w:pPr>
            <w:r>
              <w:rPr>
                <w:rFonts w:ascii="Times New Roman" w:hAnsi="Times New Roman" w:cs="Times New Roman"/>
                <w:bCs/>
                <w:sz w:val="24"/>
                <w:szCs w:val="24"/>
              </w:rPr>
              <w:t>604 769,90</w:t>
            </w:r>
          </w:p>
        </w:tc>
      </w:tr>
      <w:tr w:rsidR="00476E8D" w:rsidRPr="00FD4BBF" w:rsidTr="00EB6DFB">
        <w:trPr>
          <w:trHeight w:hRule="exact" w:val="340"/>
        </w:trPr>
        <w:tc>
          <w:tcPr>
            <w:tcW w:w="1508" w:type="dxa"/>
            <w:vMerge w:val="restart"/>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26.</w:t>
            </w:r>
          </w:p>
        </w:tc>
        <w:tc>
          <w:tcPr>
            <w:tcW w:w="7281" w:type="dxa"/>
            <w:vMerge w:val="restart"/>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Электросетьсервис</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4223057103)</w:t>
            </w: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476E8D" w:rsidRPr="00FD4BBF" w:rsidRDefault="00476E8D"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23</w:t>
            </w:r>
            <w:r w:rsidR="0093607D"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812,10 </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476E8D" w:rsidRPr="00FD4BBF" w:rsidRDefault="00835172" w:rsidP="00EE67C3">
            <w:pPr>
              <w:pStyle w:val="ConsPlusNormal"/>
              <w:ind w:right="930"/>
              <w:jc w:val="right"/>
              <w:rPr>
                <w:rFonts w:ascii="Times New Roman" w:hAnsi="Times New Roman" w:cs="Times New Roman"/>
                <w:sz w:val="24"/>
                <w:szCs w:val="24"/>
              </w:rPr>
            </w:pPr>
            <w:r w:rsidRPr="00835172">
              <w:rPr>
                <w:rFonts w:ascii="Times New Roman" w:hAnsi="Times New Roman" w:cs="Times New Roman"/>
                <w:sz w:val="24"/>
                <w:szCs w:val="24"/>
              </w:rPr>
              <w:t>28 070,68</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476E8D" w:rsidRPr="00FD4BBF" w:rsidRDefault="00835172" w:rsidP="00EE67C3">
            <w:pPr>
              <w:pStyle w:val="ConsPlusNormal"/>
              <w:ind w:right="930"/>
              <w:jc w:val="right"/>
              <w:rPr>
                <w:rFonts w:ascii="Times New Roman" w:hAnsi="Times New Roman" w:cs="Times New Roman"/>
                <w:sz w:val="24"/>
                <w:szCs w:val="24"/>
              </w:rPr>
            </w:pPr>
            <w:r w:rsidRPr="00835172">
              <w:rPr>
                <w:rFonts w:ascii="Times New Roman" w:hAnsi="Times New Roman" w:cs="Times New Roman"/>
                <w:sz w:val="24"/>
                <w:szCs w:val="24"/>
              </w:rPr>
              <w:t>29</w:t>
            </w:r>
            <w:r>
              <w:rPr>
                <w:rFonts w:ascii="Times New Roman" w:hAnsi="Times New Roman" w:cs="Times New Roman"/>
                <w:sz w:val="24"/>
                <w:szCs w:val="24"/>
              </w:rPr>
              <w:t xml:space="preserve"> </w:t>
            </w:r>
            <w:r w:rsidRPr="00835172">
              <w:rPr>
                <w:rFonts w:ascii="Times New Roman" w:hAnsi="Times New Roman" w:cs="Times New Roman"/>
                <w:sz w:val="24"/>
                <w:szCs w:val="24"/>
              </w:rPr>
              <w:t>698,78</w:t>
            </w:r>
          </w:p>
        </w:tc>
      </w:tr>
      <w:tr w:rsidR="00476E8D" w:rsidRPr="00FD4BBF" w:rsidTr="00EB6DFB">
        <w:trPr>
          <w:trHeight w:hRule="exact" w:val="340"/>
        </w:trPr>
        <w:tc>
          <w:tcPr>
            <w:tcW w:w="1508" w:type="dxa"/>
            <w:vMerge w:val="restart"/>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27.</w:t>
            </w:r>
          </w:p>
        </w:tc>
        <w:tc>
          <w:tcPr>
            <w:tcW w:w="7281" w:type="dxa"/>
            <w:vMerge w:val="restart"/>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ЭнергоАльянс</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4253013939)</w:t>
            </w: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476E8D" w:rsidRPr="00FD4BBF" w:rsidRDefault="00476E8D"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3</w:t>
            </w:r>
            <w:r w:rsidR="0093607D"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843,22 </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476E8D" w:rsidRPr="00AC4EF0" w:rsidRDefault="00AC4EF0" w:rsidP="00AC4EF0">
            <w:pPr>
              <w:pStyle w:val="ConsPlusNormal"/>
              <w:ind w:right="930"/>
              <w:jc w:val="right"/>
              <w:rPr>
                <w:rFonts w:ascii="Times New Roman" w:hAnsi="Times New Roman" w:cs="Times New Roman"/>
                <w:sz w:val="24"/>
                <w:szCs w:val="24"/>
              </w:rPr>
            </w:pPr>
            <w:r w:rsidRPr="00AC4EF0">
              <w:rPr>
                <w:rFonts w:ascii="Times New Roman" w:hAnsi="Times New Roman" w:cs="Times New Roman"/>
                <w:bCs/>
                <w:color w:val="000000"/>
                <w:sz w:val="24"/>
                <w:szCs w:val="24"/>
              </w:rPr>
              <w:t>14</w:t>
            </w:r>
            <w:r>
              <w:rPr>
                <w:rFonts w:ascii="Times New Roman" w:hAnsi="Times New Roman" w:cs="Times New Roman"/>
                <w:bCs/>
                <w:color w:val="000000"/>
                <w:sz w:val="24"/>
                <w:szCs w:val="24"/>
              </w:rPr>
              <w:t> </w:t>
            </w:r>
            <w:r w:rsidRPr="00AC4EF0">
              <w:rPr>
                <w:rFonts w:ascii="Times New Roman" w:hAnsi="Times New Roman" w:cs="Times New Roman"/>
                <w:bCs/>
                <w:color w:val="000000"/>
                <w:sz w:val="24"/>
                <w:szCs w:val="24"/>
              </w:rPr>
              <w:t>387</w:t>
            </w:r>
            <w:r>
              <w:rPr>
                <w:rFonts w:ascii="Times New Roman" w:hAnsi="Times New Roman" w:cs="Times New Roman"/>
                <w:bCs/>
                <w:color w:val="000000"/>
                <w:sz w:val="24"/>
                <w:szCs w:val="24"/>
              </w:rPr>
              <w:t>.</w:t>
            </w:r>
            <w:r w:rsidRPr="00AC4EF0">
              <w:rPr>
                <w:rFonts w:ascii="Times New Roman" w:hAnsi="Times New Roman" w:cs="Times New Roman"/>
                <w:bCs/>
                <w:color w:val="000000"/>
                <w:sz w:val="24"/>
                <w:szCs w:val="24"/>
              </w:rPr>
              <w:t>69</w:t>
            </w:r>
          </w:p>
        </w:tc>
      </w:tr>
      <w:tr w:rsidR="00476E8D" w:rsidRPr="00FD4BBF" w:rsidTr="00EB6DFB">
        <w:trPr>
          <w:trHeight w:hRule="exact" w:val="340"/>
        </w:trPr>
        <w:tc>
          <w:tcPr>
            <w:tcW w:w="1508" w:type="dxa"/>
            <w:vMerge/>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476E8D" w:rsidRPr="00AC4EF0" w:rsidRDefault="00AC4EF0" w:rsidP="00AC4EF0">
            <w:pPr>
              <w:pStyle w:val="ConsPlusNormal"/>
              <w:ind w:right="930"/>
              <w:jc w:val="right"/>
              <w:rPr>
                <w:rFonts w:ascii="Times New Roman" w:hAnsi="Times New Roman" w:cs="Times New Roman"/>
                <w:sz w:val="24"/>
                <w:szCs w:val="24"/>
              </w:rPr>
            </w:pPr>
            <w:r w:rsidRPr="00AC4EF0">
              <w:rPr>
                <w:rFonts w:ascii="Times New Roman" w:hAnsi="Times New Roman" w:cs="Times New Roman"/>
                <w:bCs/>
                <w:color w:val="000000"/>
                <w:sz w:val="24"/>
                <w:szCs w:val="24"/>
              </w:rPr>
              <w:t>15</w:t>
            </w:r>
            <w:r>
              <w:rPr>
                <w:rFonts w:ascii="Times New Roman" w:hAnsi="Times New Roman" w:cs="Times New Roman"/>
                <w:bCs/>
                <w:color w:val="000000"/>
                <w:sz w:val="24"/>
                <w:szCs w:val="24"/>
              </w:rPr>
              <w:t> </w:t>
            </w:r>
            <w:r w:rsidRPr="00AC4EF0">
              <w:rPr>
                <w:rFonts w:ascii="Times New Roman" w:hAnsi="Times New Roman" w:cs="Times New Roman"/>
                <w:bCs/>
                <w:color w:val="000000"/>
                <w:sz w:val="24"/>
                <w:szCs w:val="24"/>
              </w:rPr>
              <w:t>030</w:t>
            </w:r>
            <w:r>
              <w:rPr>
                <w:rFonts w:ascii="Times New Roman" w:hAnsi="Times New Roman" w:cs="Times New Roman"/>
                <w:bCs/>
                <w:color w:val="000000"/>
                <w:sz w:val="24"/>
                <w:szCs w:val="24"/>
              </w:rPr>
              <w:t>.</w:t>
            </w:r>
            <w:r w:rsidRPr="00AC4EF0">
              <w:rPr>
                <w:rFonts w:ascii="Times New Roman" w:hAnsi="Times New Roman" w:cs="Times New Roman"/>
                <w:bCs/>
                <w:color w:val="000000"/>
                <w:sz w:val="24"/>
                <w:szCs w:val="24"/>
              </w:rPr>
              <w:t>72</w:t>
            </w:r>
          </w:p>
        </w:tc>
      </w:tr>
      <w:tr w:rsidR="00476E8D" w:rsidRPr="00FD4BBF" w:rsidTr="00EB6DFB">
        <w:trPr>
          <w:trHeight w:hRule="exact" w:val="340"/>
        </w:trPr>
        <w:tc>
          <w:tcPr>
            <w:tcW w:w="1508" w:type="dxa"/>
            <w:vMerge w:val="restart"/>
            <w:vAlign w:val="center"/>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28.</w:t>
            </w:r>
          </w:p>
        </w:tc>
        <w:tc>
          <w:tcPr>
            <w:tcW w:w="7281" w:type="dxa"/>
            <w:vMerge w:val="restart"/>
            <w:vAlign w:val="center"/>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ООО </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ЭнергоПаритет</w:t>
            </w:r>
            <w:r w:rsidR="00193074" w:rsidRPr="00FD4BBF">
              <w:rPr>
                <w:rFonts w:ascii="Times New Roman" w:hAnsi="Times New Roman" w:cs="Times New Roman"/>
                <w:bCs/>
                <w:sz w:val="24"/>
                <w:szCs w:val="24"/>
              </w:rPr>
              <w:t>»</w:t>
            </w:r>
            <w:r w:rsidRPr="00FD4BBF">
              <w:rPr>
                <w:rFonts w:ascii="Times New Roman" w:hAnsi="Times New Roman" w:cs="Times New Roman"/>
                <w:bCs/>
                <w:sz w:val="24"/>
                <w:szCs w:val="24"/>
              </w:rPr>
              <w:t xml:space="preserve"> (ИНН 4205262491)</w:t>
            </w: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2015</w:t>
            </w:r>
          </w:p>
        </w:tc>
        <w:tc>
          <w:tcPr>
            <w:tcW w:w="4111" w:type="dxa"/>
          </w:tcPr>
          <w:p w:rsidR="00476E8D" w:rsidRPr="00FD4BBF" w:rsidRDefault="00476E8D" w:rsidP="00EE67C3">
            <w:pPr>
              <w:pStyle w:val="ConsPlusNormal"/>
              <w:ind w:right="930"/>
              <w:jc w:val="right"/>
              <w:rPr>
                <w:rFonts w:ascii="Times New Roman" w:hAnsi="Times New Roman" w:cs="Times New Roman"/>
                <w:sz w:val="24"/>
                <w:szCs w:val="24"/>
              </w:rPr>
            </w:pPr>
            <w:r w:rsidRPr="00FD4BBF">
              <w:rPr>
                <w:rFonts w:ascii="Times New Roman" w:hAnsi="Times New Roman" w:cs="Times New Roman"/>
                <w:sz w:val="24"/>
                <w:szCs w:val="24"/>
              </w:rPr>
              <w:t>338</w:t>
            </w:r>
            <w:r w:rsidR="0093607D" w:rsidRPr="00FD4BBF">
              <w:rPr>
                <w:rFonts w:ascii="Times New Roman" w:hAnsi="Times New Roman" w:cs="Times New Roman"/>
                <w:sz w:val="24"/>
                <w:szCs w:val="24"/>
              </w:rPr>
              <w:t xml:space="preserve"> </w:t>
            </w:r>
            <w:r w:rsidRPr="00FD4BBF">
              <w:rPr>
                <w:rFonts w:ascii="Times New Roman" w:hAnsi="Times New Roman" w:cs="Times New Roman"/>
                <w:sz w:val="24"/>
                <w:szCs w:val="24"/>
              </w:rPr>
              <w:t xml:space="preserve">346,97 </w:t>
            </w:r>
          </w:p>
        </w:tc>
      </w:tr>
      <w:tr w:rsidR="00476E8D" w:rsidRPr="00FD4BBF" w:rsidTr="00EB6DFB">
        <w:trPr>
          <w:trHeight w:hRule="exact" w:val="340"/>
        </w:trPr>
        <w:tc>
          <w:tcPr>
            <w:tcW w:w="1508" w:type="dxa"/>
            <w:vMerge/>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2016</w:t>
            </w:r>
          </w:p>
        </w:tc>
        <w:tc>
          <w:tcPr>
            <w:tcW w:w="4111" w:type="dxa"/>
          </w:tcPr>
          <w:p w:rsidR="00476E8D" w:rsidRPr="00FD4BBF" w:rsidRDefault="007F0FD9" w:rsidP="003D342B">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316 0</w:t>
            </w:r>
            <w:r w:rsidR="003D342B">
              <w:rPr>
                <w:rFonts w:ascii="Times New Roman" w:hAnsi="Times New Roman" w:cs="Times New Roman"/>
                <w:sz w:val="24"/>
                <w:szCs w:val="24"/>
              </w:rPr>
              <w:t>30</w:t>
            </w:r>
            <w:r>
              <w:rPr>
                <w:rFonts w:ascii="Times New Roman" w:hAnsi="Times New Roman" w:cs="Times New Roman"/>
                <w:sz w:val="24"/>
                <w:szCs w:val="24"/>
              </w:rPr>
              <w:t>,</w:t>
            </w:r>
            <w:r w:rsidR="003D342B">
              <w:rPr>
                <w:rFonts w:ascii="Times New Roman" w:hAnsi="Times New Roman" w:cs="Times New Roman"/>
                <w:sz w:val="24"/>
                <w:szCs w:val="24"/>
              </w:rPr>
              <w:t>10</w:t>
            </w:r>
            <w:r w:rsidR="00476E8D" w:rsidRPr="00FD4BBF">
              <w:rPr>
                <w:rFonts w:ascii="Times New Roman" w:hAnsi="Times New Roman" w:cs="Times New Roman"/>
                <w:sz w:val="24"/>
                <w:szCs w:val="24"/>
              </w:rPr>
              <w:t xml:space="preserve"> </w:t>
            </w:r>
          </w:p>
        </w:tc>
      </w:tr>
      <w:tr w:rsidR="00476E8D" w:rsidRPr="00FD4BBF" w:rsidTr="00EB6DFB">
        <w:trPr>
          <w:trHeight w:hRule="exact" w:val="340"/>
        </w:trPr>
        <w:tc>
          <w:tcPr>
            <w:tcW w:w="1508" w:type="dxa"/>
            <w:vMerge/>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p>
        </w:tc>
        <w:tc>
          <w:tcPr>
            <w:tcW w:w="7281" w:type="dxa"/>
            <w:vMerge/>
          </w:tcPr>
          <w:p w:rsidR="00476E8D" w:rsidRPr="00FD4BBF" w:rsidRDefault="00476E8D" w:rsidP="00891F48">
            <w:pPr>
              <w:autoSpaceDE w:val="0"/>
              <w:autoSpaceDN w:val="0"/>
              <w:adjustRightInd w:val="0"/>
              <w:spacing w:after="0" w:line="240" w:lineRule="auto"/>
              <w:rPr>
                <w:rFonts w:ascii="Times New Roman" w:hAnsi="Times New Roman" w:cs="Times New Roman"/>
                <w:bCs/>
                <w:sz w:val="24"/>
                <w:szCs w:val="24"/>
              </w:rPr>
            </w:pPr>
          </w:p>
        </w:tc>
        <w:tc>
          <w:tcPr>
            <w:tcW w:w="1984" w:type="dxa"/>
          </w:tcPr>
          <w:p w:rsidR="00476E8D" w:rsidRPr="00FD4BBF" w:rsidRDefault="00476E8D" w:rsidP="00891F4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2017</w:t>
            </w:r>
          </w:p>
        </w:tc>
        <w:tc>
          <w:tcPr>
            <w:tcW w:w="4111" w:type="dxa"/>
          </w:tcPr>
          <w:p w:rsidR="00476E8D" w:rsidRPr="00FD4BBF" w:rsidRDefault="007F0FD9" w:rsidP="003D342B">
            <w:pPr>
              <w:pStyle w:val="ConsPlusNormal"/>
              <w:ind w:right="930"/>
              <w:jc w:val="right"/>
              <w:rPr>
                <w:rFonts w:ascii="Times New Roman" w:hAnsi="Times New Roman" w:cs="Times New Roman"/>
                <w:sz w:val="24"/>
                <w:szCs w:val="24"/>
              </w:rPr>
            </w:pPr>
            <w:r>
              <w:rPr>
                <w:rFonts w:ascii="Times New Roman" w:hAnsi="Times New Roman" w:cs="Times New Roman"/>
                <w:sz w:val="24"/>
                <w:szCs w:val="24"/>
              </w:rPr>
              <w:t>334 359,</w:t>
            </w:r>
            <w:r w:rsidR="003D342B">
              <w:rPr>
                <w:rFonts w:ascii="Times New Roman" w:hAnsi="Times New Roman" w:cs="Times New Roman"/>
                <w:sz w:val="24"/>
                <w:szCs w:val="24"/>
              </w:rPr>
              <w:t>85</w:t>
            </w:r>
            <w:r w:rsidR="00476E8D" w:rsidRPr="00FD4BBF">
              <w:rPr>
                <w:rFonts w:ascii="Times New Roman" w:hAnsi="Times New Roman" w:cs="Times New Roman"/>
                <w:sz w:val="24"/>
                <w:szCs w:val="24"/>
              </w:rPr>
              <w:t xml:space="preserve"> </w:t>
            </w:r>
          </w:p>
        </w:tc>
      </w:tr>
    </w:tbl>
    <w:p w:rsidR="004152B6" w:rsidRPr="00D43720" w:rsidRDefault="004152B6" w:rsidP="00A852F8">
      <w:pPr>
        <w:spacing w:after="0" w:line="240" w:lineRule="auto"/>
        <w:jc w:val="center"/>
        <w:rPr>
          <w:rFonts w:ascii="Times New Roman" w:eastAsia="Times New Roman" w:hAnsi="Times New Roman" w:cs="Times New Roman"/>
          <w:b/>
          <w:bCs/>
          <w:lang w:eastAsia="ru-RU"/>
        </w:rPr>
      </w:pPr>
    </w:p>
    <w:p w:rsidR="00823843" w:rsidRDefault="00823843" w:rsidP="00A852F8">
      <w:pPr>
        <w:spacing w:after="0" w:line="240" w:lineRule="auto"/>
        <w:jc w:val="center"/>
        <w:rPr>
          <w:rFonts w:ascii="Times New Roman" w:eastAsia="Times New Roman" w:hAnsi="Times New Roman" w:cs="Times New Roman"/>
          <w:b/>
          <w:bCs/>
          <w:sz w:val="26"/>
          <w:szCs w:val="26"/>
          <w:lang w:eastAsia="ru-RU"/>
        </w:rPr>
      </w:pPr>
    </w:p>
    <w:p w:rsidR="00823843" w:rsidRDefault="00823843" w:rsidP="00A852F8">
      <w:pPr>
        <w:spacing w:after="0" w:line="240" w:lineRule="auto"/>
        <w:jc w:val="center"/>
        <w:rPr>
          <w:rFonts w:ascii="Times New Roman" w:eastAsia="Times New Roman" w:hAnsi="Times New Roman" w:cs="Times New Roman"/>
          <w:b/>
          <w:bCs/>
          <w:sz w:val="26"/>
          <w:szCs w:val="26"/>
          <w:lang w:eastAsia="ru-RU"/>
        </w:rPr>
      </w:pPr>
    </w:p>
    <w:p w:rsidR="00823843" w:rsidRDefault="00823843" w:rsidP="00A852F8">
      <w:pPr>
        <w:spacing w:after="0" w:line="240" w:lineRule="auto"/>
        <w:jc w:val="center"/>
        <w:rPr>
          <w:rFonts w:ascii="Times New Roman" w:eastAsia="Times New Roman" w:hAnsi="Times New Roman" w:cs="Times New Roman"/>
          <w:b/>
          <w:bCs/>
          <w:sz w:val="26"/>
          <w:szCs w:val="26"/>
          <w:lang w:eastAsia="ru-RU"/>
        </w:rPr>
      </w:pPr>
    </w:p>
    <w:p w:rsidR="00823843" w:rsidRDefault="00823843" w:rsidP="00A852F8">
      <w:pPr>
        <w:spacing w:after="0" w:line="240" w:lineRule="auto"/>
        <w:jc w:val="center"/>
        <w:rPr>
          <w:rFonts w:ascii="Times New Roman" w:eastAsia="Times New Roman" w:hAnsi="Times New Roman" w:cs="Times New Roman"/>
          <w:b/>
          <w:bCs/>
          <w:sz w:val="26"/>
          <w:szCs w:val="26"/>
          <w:lang w:eastAsia="ru-RU"/>
        </w:rPr>
      </w:pPr>
    </w:p>
    <w:p w:rsidR="00823843" w:rsidRDefault="00823843" w:rsidP="00A852F8">
      <w:pPr>
        <w:spacing w:after="0" w:line="240" w:lineRule="auto"/>
        <w:jc w:val="center"/>
        <w:rPr>
          <w:rFonts w:ascii="Times New Roman" w:eastAsia="Times New Roman" w:hAnsi="Times New Roman" w:cs="Times New Roman"/>
          <w:b/>
          <w:bCs/>
          <w:sz w:val="26"/>
          <w:szCs w:val="26"/>
          <w:lang w:eastAsia="ru-RU"/>
        </w:rPr>
      </w:pPr>
    </w:p>
    <w:p w:rsidR="00823843" w:rsidRDefault="00823843" w:rsidP="00A852F8">
      <w:pPr>
        <w:spacing w:after="0" w:line="240" w:lineRule="auto"/>
        <w:jc w:val="center"/>
        <w:rPr>
          <w:rFonts w:ascii="Times New Roman" w:eastAsia="Times New Roman" w:hAnsi="Times New Roman" w:cs="Times New Roman"/>
          <w:b/>
          <w:bCs/>
          <w:sz w:val="26"/>
          <w:szCs w:val="26"/>
          <w:lang w:eastAsia="ru-RU"/>
        </w:rPr>
      </w:pPr>
    </w:p>
    <w:p w:rsidR="00823843" w:rsidRDefault="00823843" w:rsidP="00A852F8">
      <w:pPr>
        <w:spacing w:after="0" w:line="240" w:lineRule="auto"/>
        <w:jc w:val="center"/>
        <w:rPr>
          <w:rFonts w:ascii="Times New Roman" w:eastAsia="Times New Roman" w:hAnsi="Times New Roman" w:cs="Times New Roman"/>
          <w:b/>
          <w:bCs/>
          <w:sz w:val="26"/>
          <w:szCs w:val="26"/>
          <w:lang w:eastAsia="ru-RU"/>
        </w:rPr>
      </w:pPr>
    </w:p>
    <w:p w:rsidR="00823843" w:rsidRDefault="00823843" w:rsidP="00A852F8">
      <w:pPr>
        <w:spacing w:after="0" w:line="240" w:lineRule="auto"/>
        <w:jc w:val="center"/>
        <w:rPr>
          <w:rFonts w:ascii="Times New Roman" w:eastAsia="Times New Roman" w:hAnsi="Times New Roman" w:cs="Times New Roman"/>
          <w:b/>
          <w:bCs/>
          <w:sz w:val="26"/>
          <w:szCs w:val="26"/>
          <w:lang w:eastAsia="ru-RU"/>
        </w:rPr>
      </w:pPr>
    </w:p>
    <w:p w:rsidR="00823843" w:rsidRDefault="00823843" w:rsidP="00A852F8">
      <w:pPr>
        <w:spacing w:after="0" w:line="240" w:lineRule="auto"/>
        <w:jc w:val="center"/>
        <w:rPr>
          <w:rFonts w:ascii="Times New Roman" w:eastAsia="Times New Roman" w:hAnsi="Times New Roman" w:cs="Times New Roman"/>
          <w:b/>
          <w:bCs/>
          <w:sz w:val="26"/>
          <w:szCs w:val="26"/>
          <w:lang w:eastAsia="ru-RU"/>
        </w:rPr>
      </w:pPr>
    </w:p>
    <w:p w:rsidR="00311D89" w:rsidRDefault="00311D89">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823843" w:rsidRPr="00B52324" w:rsidRDefault="00823843" w:rsidP="00823843">
      <w:pPr>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 xml:space="preserve">Приложение </w:t>
      </w:r>
      <w:r w:rsidR="001F2A9D" w:rsidRPr="00B52324">
        <w:rPr>
          <w:rFonts w:ascii="Times New Roman" w:eastAsia="Times New Roman" w:hAnsi="Times New Roman" w:cs="Times New Roman"/>
          <w:sz w:val="28"/>
          <w:szCs w:val="28"/>
          <w:lang w:eastAsia="ru-RU"/>
        </w:rPr>
        <w:t xml:space="preserve">№ </w:t>
      </w:r>
      <w:r w:rsidRPr="00B52324">
        <w:rPr>
          <w:rFonts w:ascii="Times New Roman" w:eastAsia="Times New Roman" w:hAnsi="Times New Roman" w:cs="Times New Roman"/>
          <w:sz w:val="28"/>
          <w:szCs w:val="28"/>
          <w:lang w:eastAsia="ru-RU"/>
        </w:rPr>
        <w:t>3</w:t>
      </w:r>
    </w:p>
    <w:p w:rsidR="00823843" w:rsidRPr="00B52324" w:rsidRDefault="00823843" w:rsidP="00823843">
      <w:pPr>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к постановлению региональной энергетической</w:t>
      </w:r>
    </w:p>
    <w:p w:rsidR="00823843" w:rsidRPr="00B52324" w:rsidRDefault="00823843" w:rsidP="00823843">
      <w:pPr>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комиссии Кемеровской области</w:t>
      </w:r>
    </w:p>
    <w:p w:rsidR="00823843" w:rsidRPr="00B52324" w:rsidRDefault="00823843" w:rsidP="00823843">
      <w:pPr>
        <w:widowControl w:val="0"/>
        <w:snapToGrid w:val="0"/>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 xml:space="preserve">от </w:t>
      </w:r>
      <w:r w:rsidR="00193074" w:rsidRPr="00B52324">
        <w:rPr>
          <w:rFonts w:ascii="Times New Roman" w:eastAsia="Times New Roman" w:hAnsi="Times New Roman" w:cs="Times New Roman"/>
          <w:sz w:val="28"/>
          <w:szCs w:val="28"/>
          <w:lang w:eastAsia="ru-RU"/>
        </w:rPr>
        <w:t>«</w:t>
      </w:r>
      <w:r w:rsidR="00B85665">
        <w:rPr>
          <w:rFonts w:ascii="Times New Roman" w:eastAsia="Times New Roman" w:hAnsi="Times New Roman" w:cs="Times New Roman"/>
          <w:sz w:val="28"/>
          <w:szCs w:val="28"/>
          <w:lang w:eastAsia="ru-RU"/>
        </w:rPr>
        <w:t>31</w:t>
      </w:r>
      <w:r w:rsidR="00193074" w:rsidRPr="00B52324">
        <w:rPr>
          <w:rFonts w:ascii="Times New Roman" w:eastAsia="Times New Roman" w:hAnsi="Times New Roman" w:cs="Times New Roman"/>
          <w:sz w:val="28"/>
          <w:szCs w:val="28"/>
          <w:lang w:eastAsia="ru-RU"/>
        </w:rPr>
        <w:t>»</w:t>
      </w:r>
      <w:r w:rsidRPr="00B52324">
        <w:rPr>
          <w:rFonts w:ascii="Times New Roman" w:eastAsia="Times New Roman" w:hAnsi="Times New Roman" w:cs="Times New Roman"/>
          <w:sz w:val="28"/>
          <w:szCs w:val="28"/>
          <w:lang w:eastAsia="ru-RU"/>
        </w:rPr>
        <w:t xml:space="preserve"> декабря 2015 года №</w:t>
      </w:r>
      <w:r w:rsidR="00B85665">
        <w:rPr>
          <w:rFonts w:ascii="Times New Roman" w:eastAsia="Times New Roman" w:hAnsi="Times New Roman" w:cs="Times New Roman"/>
          <w:sz w:val="28"/>
          <w:szCs w:val="28"/>
          <w:lang w:eastAsia="ru-RU"/>
        </w:rPr>
        <w:t xml:space="preserve"> 1056</w:t>
      </w:r>
    </w:p>
    <w:p w:rsidR="00823843" w:rsidRPr="00B52324" w:rsidRDefault="00823843" w:rsidP="00A852F8">
      <w:pPr>
        <w:spacing w:after="0" w:line="240" w:lineRule="auto"/>
        <w:jc w:val="center"/>
        <w:rPr>
          <w:rFonts w:ascii="Times New Roman" w:eastAsia="Times New Roman" w:hAnsi="Times New Roman" w:cs="Times New Roman"/>
          <w:b/>
          <w:bCs/>
          <w:sz w:val="28"/>
          <w:szCs w:val="28"/>
          <w:lang w:eastAsia="ru-RU"/>
        </w:rPr>
      </w:pPr>
    </w:p>
    <w:p w:rsidR="00970F44" w:rsidRPr="00B52324" w:rsidRDefault="00823843" w:rsidP="00A852F8">
      <w:pPr>
        <w:spacing w:after="0" w:line="240" w:lineRule="auto"/>
        <w:jc w:val="center"/>
        <w:rPr>
          <w:rFonts w:ascii="Times New Roman" w:eastAsia="Times New Roman" w:hAnsi="Times New Roman" w:cs="Times New Roman"/>
          <w:b/>
          <w:bCs/>
          <w:sz w:val="28"/>
          <w:szCs w:val="28"/>
          <w:lang w:eastAsia="ru-RU"/>
        </w:rPr>
      </w:pPr>
      <w:r w:rsidRPr="00B52324">
        <w:rPr>
          <w:rFonts w:ascii="Times New Roman" w:eastAsia="Times New Roman" w:hAnsi="Times New Roman" w:cs="Times New Roman"/>
          <w:b/>
          <w:bCs/>
          <w:sz w:val="28"/>
          <w:szCs w:val="28"/>
          <w:lang w:eastAsia="ru-RU"/>
        </w:rPr>
        <w:t xml:space="preserve">Единые (котловые) тарифы на услуги по передаче электрической энергии по сетям </w:t>
      </w:r>
    </w:p>
    <w:p w:rsidR="00823843" w:rsidRPr="00B52324" w:rsidRDefault="00823843" w:rsidP="00A852F8">
      <w:pPr>
        <w:spacing w:after="0" w:line="240" w:lineRule="auto"/>
        <w:jc w:val="center"/>
        <w:rPr>
          <w:rFonts w:ascii="Times New Roman" w:eastAsia="Times New Roman" w:hAnsi="Times New Roman" w:cs="Times New Roman"/>
          <w:b/>
          <w:bCs/>
          <w:sz w:val="28"/>
          <w:szCs w:val="28"/>
          <w:lang w:eastAsia="ru-RU"/>
        </w:rPr>
      </w:pPr>
      <w:r w:rsidRPr="00B52324">
        <w:rPr>
          <w:rFonts w:ascii="Times New Roman" w:eastAsia="Times New Roman" w:hAnsi="Times New Roman" w:cs="Times New Roman"/>
          <w:b/>
          <w:bCs/>
          <w:sz w:val="28"/>
          <w:szCs w:val="28"/>
          <w:lang w:eastAsia="ru-RU"/>
        </w:rPr>
        <w:t>Кемеровской области</w:t>
      </w:r>
      <w:r w:rsidR="00970F44" w:rsidRPr="00B52324">
        <w:rPr>
          <w:rFonts w:ascii="Times New Roman" w:eastAsia="Times New Roman" w:hAnsi="Times New Roman" w:cs="Times New Roman"/>
          <w:b/>
          <w:bCs/>
          <w:sz w:val="28"/>
          <w:szCs w:val="28"/>
          <w:lang w:eastAsia="ru-RU"/>
        </w:rPr>
        <w:t>, поставляемой прочим потребителям</w:t>
      </w:r>
      <w:r w:rsidR="00CC6CBB" w:rsidRPr="00B52324">
        <w:rPr>
          <w:rFonts w:ascii="Times New Roman" w:eastAsia="Times New Roman" w:hAnsi="Times New Roman" w:cs="Times New Roman"/>
          <w:b/>
          <w:bCs/>
          <w:sz w:val="28"/>
          <w:szCs w:val="28"/>
          <w:lang w:eastAsia="ru-RU"/>
        </w:rPr>
        <w:t xml:space="preserve"> </w:t>
      </w:r>
    </w:p>
    <w:p w:rsidR="00B118EF" w:rsidRPr="00B118EF" w:rsidRDefault="00B118EF" w:rsidP="00B118EF">
      <w:pPr>
        <w:autoSpaceDE w:val="0"/>
        <w:autoSpaceDN w:val="0"/>
        <w:adjustRightInd w:val="0"/>
        <w:spacing w:after="0" w:line="240" w:lineRule="auto"/>
        <w:jc w:val="both"/>
        <w:outlineLvl w:val="0"/>
        <w:rPr>
          <w:rFonts w:ascii="Times New Roman" w:hAnsi="Times New Roman" w:cs="Times New Roman"/>
          <w:b/>
          <w:bCs/>
          <w:sz w:val="26"/>
          <w:szCs w:val="26"/>
        </w:rPr>
      </w:pPr>
    </w:p>
    <w:tbl>
      <w:tblPr>
        <w:tblW w:w="5086" w:type="pct"/>
        <w:tblLayout w:type="fixed"/>
        <w:tblCellMar>
          <w:top w:w="102" w:type="dxa"/>
          <w:left w:w="62" w:type="dxa"/>
          <w:bottom w:w="102" w:type="dxa"/>
          <w:right w:w="62" w:type="dxa"/>
        </w:tblCellMar>
        <w:tblLook w:val="0000"/>
      </w:tblPr>
      <w:tblGrid>
        <w:gridCol w:w="1203"/>
        <w:gridCol w:w="3823"/>
        <w:gridCol w:w="1557"/>
        <w:gridCol w:w="1557"/>
        <w:gridCol w:w="852"/>
        <w:gridCol w:w="1420"/>
        <w:gridCol w:w="1420"/>
        <w:gridCol w:w="1417"/>
        <w:gridCol w:w="1698"/>
      </w:tblGrid>
      <w:tr w:rsidR="00B118EF" w:rsidRPr="00FD4BBF" w:rsidTr="00EB6DFB">
        <w:tc>
          <w:tcPr>
            <w:tcW w:w="402" w:type="pct"/>
            <w:vMerge w:val="restart"/>
            <w:tcBorders>
              <w:top w:val="single" w:sz="4" w:space="0" w:color="auto"/>
              <w:left w:val="single" w:sz="4" w:space="0" w:color="auto"/>
              <w:bottom w:val="single" w:sz="4" w:space="0" w:color="auto"/>
              <w:right w:val="single" w:sz="4" w:space="0" w:color="auto"/>
            </w:tcBorders>
            <w:vAlign w:val="center"/>
          </w:tcPr>
          <w:p w:rsidR="00B118EF" w:rsidRPr="00FD4BBF" w:rsidRDefault="00193074" w:rsidP="002F2494">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w:t>
            </w:r>
            <w:r w:rsidR="00B118EF" w:rsidRPr="00FD4BBF">
              <w:rPr>
                <w:rFonts w:ascii="Times New Roman" w:hAnsi="Times New Roman" w:cs="Times New Roman"/>
                <w:bCs/>
                <w:sz w:val="24"/>
                <w:szCs w:val="24"/>
              </w:rPr>
              <w:t xml:space="preserve"> п/п</w:t>
            </w:r>
          </w:p>
        </w:tc>
        <w:tc>
          <w:tcPr>
            <w:tcW w:w="1279" w:type="pct"/>
            <w:vMerge w:val="restart"/>
            <w:tcBorders>
              <w:top w:val="single" w:sz="4" w:space="0" w:color="auto"/>
              <w:left w:val="single" w:sz="4" w:space="0" w:color="auto"/>
              <w:bottom w:val="single" w:sz="4" w:space="0" w:color="auto"/>
              <w:right w:val="single" w:sz="4" w:space="0" w:color="auto"/>
            </w:tcBorders>
            <w:vAlign w:val="center"/>
          </w:tcPr>
          <w:p w:rsidR="00B118EF" w:rsidRPr="00FD4BBF" w:rsidRDefault="00B118EF" w:rsidP="002F2494">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Тарифные группы потребителей электрической энергии (мощности)</w:t>
            </w:r>
          </w:p>
        </w:tc>
        <w:tc>
          <w:tcPr>
            <w:tcW w:w="521" w:type="pct"/>
            <w:vMerge w:val="restart"/>
            <w:tcBorders>
              <w:top w:val="single" w:sz="4" w:space="0" w:color="auto"/>
              <w:left w:val="single" w:sz="4" w:space="0" w:color="auto"/>
              <w:bottom w:val="single" w:sz="4" w:space="0" w:color="auto"/>
              <w:right w:val="single" w:sz="4" w:space="0" w:color="auto"/>
            </w:tcBorders>
            <w:vAlign w:val="center"/>
          </w:tcPr>
          <w:p w:rsidR="00B118EF" w:rsidRPr="00FD4BBF" w:rsidRDefault="00B118EF" w:rsidP="002F2494">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Единица измерения</w:t>
            </w:r>
          </w:p>
        </w:tc>
        <w:tc>
          <w:tcPr>
            <w:tcW w:w="2798" w:type="pct"/>
            <w:gridSpan w:val="6"/>
            <w:tcBorders>
              <w:top w:val="single" w:sz="4" w:space="0" w:color="auto"/>
              <w:left w:val="single" w:sz="4" w:space="0" w:color="auto"/>
              <w:bottom w:val="single" w:sz="4" w:space="0" w:color="auto"/>
              <w:right w:val="single" w:sz="4" w:space="0" w:color="auto"/>
            </w:tcBorders>
            <w:vAlign w:val="center"/>
          </w:tcPr>
          <w:p w:rsidR="00B118EF" w:rsidRPr="00FD4BBF" w:rsidRDefault="00B118EF" w:rsidP="002F2494">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Диапазоны напряжения</w:t>
            </w:r>
          </w:p>
        </w:tc>
      </w:tr>
      <w:tr w:rsidR="00D03672" w:rsidRPr="00FD4BBF" w:rsidTr="001D7235">
        <w:tc>
          <w:tcPr>
            <w:tcW w:w="402" w:type="pct"/>
            <w:vMerge/>
            <w:tcBorders>
              <w:top w:val="single" w:sz="4" w:space="0" w:color="auto"/>
              <w:left w:val="single" w:sz="4" w:space="0" w:color="auto"/>
              <w:bottom w:val="single" w:sz="4" w:space="0" w:color="auto"/>
              <w:right w:val="single" w:sz="4" w:space="0" w:color="auto"/>
            </w:tcBorders>
            <w:vAlign w:val="center"/>
          </w:tcPr>
          <w:p w:rsidR="00B118EF" w:rsidRPr="00FD4BBF" w:rsidRDefault="00B118EF" w:rsidP="002F2494">
            <w:pPr>
              <w:autoSpaceDE w:val="0"/>
              <w:autoSpaceDN w:val="0"/>
              <w:adjustRightInd w:val="0"/>
              <w:spacing w:after="0" w:line="240" w:lineRule="auto"/>
              <w:jc w:val="center"/>
              <w:outlineLvl w:val="0"/>
              <w:rPr>
                <w:rFonts w:ascii="Times New Roman" w:hAnsi="Times New Roman" w:cs="Times New Roman"/>
                <w:bCs/>
                <w:sz w:val="24"/>
                <w:szCs w:val="24"/>
              </w:rPr>
            </w:pPr>
          </w:p>
        </w:tc>
        <w:tc>
          <w:tcPr>
            <w:tcW w:w="1279" w:type="pct"/>
            <w:vMerge/>
            <w:tcBorders>
              <w:top w:val="single" w:sz="4" w:space="0" w:color="auto"/>
              <w:left w:val="single" w:sz="4" w:space="0" w:color="auto"/>
              <w:bottom w:val="single" w:sz="4" w:space="0" w:color="auto"/>
              <w:right w:val="single" w:sz="4" w:space="0" w:color="auto"/>
            </w:tcBorders>
            <w:vAlign w:val="center"/>
          </w:tcPr>
          <w:p w:rsidR="00B118EF" w:rsidRPr="00FD4BBF" w:rsidRDefault="00B118EF" w:rsidP="002F2494">
            <w:pPr>
              <w:autoSpaceDE w:val="0"/>
              <w:autoSpaceDN w:val="0"/>
              <w:adjustRightInd w:val="0"/>
              <w:spacing w:after="0" w:line="240" w:lineRule="auto"/>
              <w:jc w:val="center"/>
              <w:outlineLvl w:val="0"/>
              <w:rPr>
                <w:rFonts w:ascii="Times New Roman" w:hAnsi="Times New Roman" w:cs="Times New Roman"/>
                <w:bCs/>
                <w:sz w:val="24"/>
                <w:szCs w:val="24"/>
              </w:rPr>
            </w:pPr>
          </w:p>
        </w:tc>
        <w:tc>
          <w:tcPr>
            <w:tcW w:w="521" w:type="pct"/>
            <w:vMerge/>
            <w:tcBorders>
              <w:top w:val="single" w:sz="4" w:space="0" w:color="auto"/>
              <w:left w:val="single" w:sz="4" w:space="0" w:color="auto"/>
              <w:bottom w:val="single" w:sz="4" w:space="0" w:color="auto"/>
              <w:right w:val="single" w:sz="4" w:space="0" w:color="auto"/>
            </w:tcBorders>
            <w:vAlign w:val="center"/>
          </w:tcPr>
          <w:p w:rsidR="00B118EF" w:rsidRPr="00FD4BBF" w:rsidRDefault="00B118EF" w:rsidP="002F2494">
            <w:pPr>
              <w:autoSpaceDE w:val="0"/>
              <w:autoSpaceDN w:val="0"/>
              <w:adjustRightInd w:val="0"/>
              <w:spacing w:after="0" w:line="240" w:lineRule="auto"/>
              <w:jc w:val="center"/>
              <w:outlineLvl w:val="0"/>
              <w:rPr>
                <w:rFonts w:ascii="Times New Roman" w:hAnsi="Times New Roman" w:cs="Times New Roman"/>
                <w:bCs/>
                <w:sz w:val="24"/>
                <w:szCs w:val="24"/>
              </w:rPr>
            </w:pPr>
          </w:p>
        </w:tc>
        <w:tc>
          <w:tcPr>
            <w:tcW w:w="521" w:type="pct"/>
            <w:tcBorders>
              <w:top w:val="single" w:sz="4" w:space="0" w:color="auto"/>
              <w:left w:val="single" w:sz="4" w:space="0" w:color="auto"/>
              <w:bottom w:val="single" w:sz="4" w:space="0" w:color="auto"/>
              <w:right w:val="single" w:sz="4" w:space="0" w:color="auto"/>
            </w:tcBorders>
            <w:vAlign w:val="center"/>
          </w:tcPr>
          <w:p w:rsidR="00B118EF" w:rsidRPr="00FD4BBF" w:rsidRDefault="00B118EF" w:rsidP="002F2494">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Всего</w:t>
            </w:r>
          </w:p>
        </w:tc>
        <w:tc>
          <w:tcPr>
            <w:tcW w:w="285" w:type="pct"/>
            <w:tcBorders>
              <w:top w:val="single" w:sz="4" w:space="0" w:color="auto"/>
              <w:left w:val="single" w:sz="4" w:space="0" w:color="auto"/>
              <w:bottom w:val="single" w:sz="4" w:space="0" w:color="auto"/>
              <w:right w:val="single" w:sz="4" w:space="0" w:color="auto"/>
            </w:tcBorders>
            <w:vAlign w:val="center"/>
          </w:tcPr>
          <w:p w:rsidR="00B118EF" w:rsidRPr="00FD4BBF" w:rsidRDefault="00B118EF" w:rsidP="002F2494">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BH-1</w:t>
            </w:r>
          </w:p>
        </w:tc>
        <w:tc>
          <w:tcPr>
            <w:tcW w:w="475" w:type="pct"/>
            <w:tcBorders>
              <w:top w:val="single" w:sz="4" w:space="0" w:color="auto"/>
              <w:left w:val="single" w:sz="4" w:space="0" w:color="auto"/>
              <w:bottom w:val="single" w:sz="4" w:space="0" w:color="auto"/>
              <w:right w:val="single" w:sz="4" w:space="0" w:color="auto"/>
            </w:tcBorders>
            <w:vAlign w:val="center"/>
          </w:tcPr>
          <w:p w:rsidR="00B118EF" w:rsidRPr="00FD4BBF" w:rsidRDefault="00B118EF" w:rsidP="002F2494">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BH</w:t>
            </w:r>
          </w:p>
        </w:tc>
        <w:tc>
          <w:tcPr>
            <w:tcW w:w="475" w:type="pct"/>
            <w:tcBorders>
              <w:top w:val="single" w:sz="4" w:space="0" w:color="auto"/>
              <w:left w:val="single" w:sz="4" w:space="0" w:color="auto"/>
              <w:bottom w:val="single" w:sz="4" w:space="0" w:color="auto"/>
              <w:right w:val="single" w:sz="4" w:space="0" w:color="auto"/>
            </w:tcBorders>
            <w:vAlign w:val="center"/>
          </w:tcPr>
          <w:p w:rsidR="00B118EF" w:rsidRPr="00FD4BBF" w:rsidRDefault="00B118EF" w:rsidP="002F2494">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CH-I</w:t>
            </w:r>
          </w:p>
        </w:tc>
        <w:tc>
          <w:tcPr>
            <w:tcW w:w="474" w:type="pct"/>
            <w:tcBorders>
              <w:top w:val="single" w:sz="4" w:space="0" w:color="auto"/>
              <w:left w:val="single" w:sz="4" w:space="0" w:color="auto"/>
              <w:bottom w:val="single" w:sz="4" w:space="0" w:color="auto"/>
              <w:right w:val="single" w:sz="4" w:space="0" w:color="auto"/>
            </w:tcBorders>
            <w:vAlign w:val="center"/>
          </w:tcPr>
          <w:p w:rsidR="00B118EF" w:rsidRPr="00FD4BBF" w:rsidRDefault="00B118EF" w:rsidP="002F2494">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CH-II</w:t>
            </w:r>
          </w:p>
        </w:tc>
        <w:tc>
          <w:tcPr>
            <w:tcW w:w="568" w:type="pct"/>
            <w:tcBorders>
              <w:top w:val="single" w:sz="4" w:space="0" w:color="auto"/>
              <w:left w:val="single" w:sz="4" w:space="0" w:color="auto"/>
              <w:bottom w:val="single" w:sz="4" w:space="0" w:color="auto"/>
              <w:right w:val="single" w:sz="4" w:space="0" w:color="auto"/>
            </w:tcBorders>
            <w:vAlign w:val="center"/>
          </w:tcPr>
          <w:p w:rsidR="00B118EF" w:rsidRPr="00FD4BBF" w:rsidRDefault="00B118EF" w:rsidP="002F2494">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HH</w:t>
            </w:r>
          </w:p>
        </w:tc>
      </w:tr>
      <w:tr w:rsidR="00D03672" w:rsidRPr="00FD4BBF" w:rsidTr="001D7235">
        <w:tc>
          <w:tcPr>
            <w:tcW w:w="402" w:type="pct"/>
            <w:tcBorders>
              <w:top w:val="single" w:sz="4" w:space="0" w:color="auto"/>
              <w:left w:val="single" w:sz="4" w:space="0" w:color="auto"/>
              <w:bottom w:val="single" w:sz="4" w:space="0" w:color="auto"/>
              <w:right w:val="single" w:sz="4" w:space="0" w:color="auto"/>
            </w:tcBorders>
          </w:tcPr>
          <w:p w:rsidR="00B118EF" w:rsidRPr="00FD4BBF" w:rsidRDefault="00B118EF" w:rsidP="00B118E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279" w:type="pct"/>
            <w:tcBorders>
              <w:top w:val="single" w:sz="4" w:space="0" w:color="auto"/>
              <w:left w:val="single" w:sz="4" w:space="0" w:color="auto"/>
              <w:bottom w:val="single" w:sz="4" w:space="0" w:color="auto"/>
              <w:right w:val="single" w:sz="4" w:space="0" w:color="auto"/>
            </w:tcBorders>
          </w:tcPr>
          <w:p w:rsidR="00B118EF" w:rsidRPr="00FD4BBF" w:rsidRDefault="00B118EF" w:rsidP="00B118E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w:t>
            </w:r>
          </w:p>
        </w:tc>
        <w:tc>
          <w:tcPr>
            <w:tcW w:w="521" w:type="pct"/>
            <w:tcBorders>
              <w:top w:val="single" w:sz="4" w:space="0" w:color="auto"/>
              <w:left w:val="single" w:sz="4" w:space="0" w:color="auto"/>
              <w:bottom w:val="single" w:sz="4" w:space="0" w:color="auto"/>
              <w:right w:val="single" w:sz="4" w:space="0" w:color="auto"/>
            </w:tcBorders>
          </w:tcPr>
          <w:p w:rsidR="00B118EF" w:rsidRPr="00FD4BBF" w:rsidRDefault="00B118EF" w:rsidP="00B118E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w:t>
            </w:r>
          </w:p>
        </w:tc>
        <w:tc>
          <w:tcPr>
            <w:tcW w:w="521" w:type="pct"/>
            <w:tcBorders>
              <w:top w:val="single" w:sz="4" w:space="0" w:color="auto"/>
              <w:left w:val="single" w:sz="4" w:space="0" w:color="auto"/>
              <w:bottom w:val="single" w:sz="4" w:space="0" w:color="auto"/>
              <w:right w:val="single" w:sz="4" w:space="0" w:color="auto"/>
            </w:tcBorders>
          </w:tcPr>
          <w:p w:rsidR="00B118EF" w:rsidRPr="00FD4BBF" w:rsidRDefault="00B118EF" w:rsidP="00B118E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w:t>
            </w:r>
          </w:p>
        </w:tc>
        <w:tc>
          <w:tcPr>
            <w:tcW w:w="285" w:type="pct"/>
            <w:tcBorders>
              <w:top w:val="single" w:sz="4" w:space="0" w:color="auto"/>
              <w:left w:val="single" w:sz="4" w:space="0" w:color="auto"/>
              <w:bottom w:val="single" w:sz="4" w:space="0" w:color="auto"/>
              <w:right w:val="single" w:sz="4" w:space="0" w:color="auto"/>
            </w:tcBorders>
          </w:tcPr>
          <w:p w:rsidR="00B118EF" w:rsidRPr="00FD4BBF" w:rsidRDefault="00B118EF" w:rsidP="00B118E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w:t>
            </w:r>
          </w:p>
        </w:tc>
        <w:tc>
          <w:tcPr>
            <w:tcW w:w="475" w:type="pct"/>
            <w:tcBorders>
              <w:top w:val="single" w:sz="4" w:space="0" w:color="auto"/>
              <w:left w:val="single" w:sz="4" w:space="0" w:color="auto"/>
              <w:bottom w:val="single" w:sz="4" w:space="0" w:color="auto"/>
              <w:right w:val="single" w:sz="4" w:space="0" w:color="auto"/>
            </w:tcBorders>
          </w:tcPr>
          <w:p w:rsidR="00B118EF" w:rsidRPr="00FD4BBF" w:rsidRDefault="00B118EF" w:rsidP="00B118E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6</w:t>
            </w:r>
          </w:p>
        </w:tc>
        <w:tc>
          <w:tcPr>
            <w:tcW w:w="475" w:type="pct"/>
            <w:tcBorders>
              <w:top w:val="single" w:sz="4" w:space="0" w:color="auto"/>
              <w:left w:val="single" w:sz="4" w:space="0" w:color="auto"/>
              <w:bottom w:val="single" w:sz="4" w:space="0" w:color="auto"/>
              <w:right w:val="single" w:sz="4" w:space="0" w:color="auto"/>
            </w:tcBorders>
          </w:tcPr>
          <w:p w:rsidR="00B118EF" w:rsidRPr="00FD4BBF" w:rsidRDefault="00B118EF" w:rsidP="00B118E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w:t>
            </w:r>
          </w:p>
        </w:tc>
        <w:tc>
          <w:tcPr>
            <w:tcW w:w="474" w:type="pct"/>
            <w:tcBorders>
              <w:top w:val="single" w:sz="4" w:space="0" w:color="auto"/>
              <w:left w:val="single" w:sz="4" w:space="0" w:color="auto"/>
              <w:bottom w:val="single" w:sz="4" w:space="0" w:color="auto"/>
              <w:right w:val="single" w:sz="4" w:space="0" w:color="auto"/>
            </w:tcBorders>
          </w:tcPr>
          <w:p w:rsidR="00B118EF" w:rsidRPr="00FD4BBF" w:rsidRDefault="00B118EF" w:rsidP="00B118E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8</w:t>
            </w:r>
          </w:p>
        </w:tc>
        <w:tc>
          <w:tcPr>
            <w:tcW w:w="568" w:type="pct"/>
            <w:tcBorders>
              <w:top w:val="single" w:sz="4" w:space="0" w:color="auto"/>
              <w:left w:val="single" w:sz="4" w:space="0" w:color="auto"/>
              <w:bottom w:val="single" w:sz="4" w:space="0" w:color="auto"/>
              <w:right w:val="single" w:sz="4" w:space="0" w:color="auto"/>
            </w:tcBorders>
          </w:tcPr>
          <w:p w:rsidR="00B118EF" w:rsidRPr="00FD4BBF" w:rsidRDefault="00B118EF" w:rsidP="00B118E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9</w:t>
            </w:r>
          </w:p>
        </w:tc>
      </w:tr>
      <w:tr w:rsidR="00B118EF" w:rsidRPr="00FD4BBF" w:rsidTr="001D7235">
        <w:trPr>
          <w:trHeight w:val="279"/>
        </w:trPr>
        <w:tc>
          <w:tcPr>
            <w:tcW w:w="402" w:type="pct"/>
            <w:tcBorders>
              <w:top w:val="single" w:sz="4" w:space="0" w:color="auto"/>
              <w:left w:val="single" w:sz="4" w:space="0" w:color="auto"/>
              <w:bottom w:val="single" w:sz="4" w:space="0" w:color="auto"/>
              <w:right w:val="single" w:sz="4" w:space="0" w:color="auto"/>
            </w:tcBorders>
          </w:tcPr>
          <w:p w:rsidR="00B118EF" w:rsidRPr="00FD4BBF" w:rsidRDefault="00B118EF" w:rsidP="00B118EF">
            <w:pPr>
              <w:autoSpaceDE w:val="0"/>
              <w:autoSpaceDN w:val="0"/>
              <w:adjustRightInd w:val="0"/>
              <w:spacing w:after="0" w:line="240" w:lineRule="auto"/>
              <w:jc w:val="center"/>
              <w:outlineLvl w:val="0"/>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800" w:type="pct"/>
            <w:gridSpan w:val="2"/>
            <w:tcBorders>
              <w:top w:val="single" w:sz="4" w:space="0" w:color="auto"/>
              <w:left w:val="single" w:sz="4" w:space="0" w:color="auto"/>
              <w:bottom w:val="single" w:sz="4" w:space="0" w:color="auto"/>
              <w:right w:val="single" w:sz="4" w:space="0" w:color="auto"/>
            </w:tcBorders>
          </w:tcPr>
          <w:p w:rsidR="00B118EF" w:rsidRPr="00FD4BBF" w:rsidRDefault="00B118EF" w:rsidP="002F2494">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Прочие потребители (тарифы указываются без учета НДС)</w:t>
            </w:r>
          </w:p>
        </w:tc>
        <w:tc>
          <w:tcPr>
            <w:tcW w:w="2798" w:type="pct"/>
            <w:gridSpan w:val="6"/>
            <w:tcBorders>
              <w:top w:val="single" w:sz="4" w:space="0" w:color="auto"/>
              <w:left w:val="single" w:sz="4" w:space="0" w:color="auto"/>
              <w:bottom w:val="single" w:sz="4" w:space="0" w:color="auto"/>
              <w:right w:val="single" w:sz="4" w:space="0" w:color="auto"/>
            </w:tcBorders>
            <w:vAlign w:val="center"/>
          </w:tcPr>
          <w:p w:rsidR="00B118EF" w:rsidRPr="00FD4BBF" w:rsidRDefault="00B118EF" w:rsidP="00FD4BB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 полугодие</w:t>
            </w:r>
          </w:p>
        </w:tc>
      </w:tr>
      <w:tr w:rsidR="00B118EF" w:rsidRPr="00FD4BBF" w:rsidTr="00EB6DFB">
        <w:tc>
          <w:tcPr>
            <w:tcW w:w="402" w:type="pct"/>
            <w:tcBorders>
              <w:top w:val="single" w:sz="4" w:space="0" w:color="auto"/>
              <w:left w:val="single" w:sz="4" w:space="0" w:color="auto"/>
              <w:bottom w:val="single" w:sz="4" w:space="0" w:color="auto"/>
              <w:right w:val="single" w:sz="4" w:space="0" w:color="auto"/>
            </w:tcBorders>
          </w:tcPr>
          <w:p w:rsidR="00B118EF" w:rsidRPr="00FD4BBF" w:rsidRDefault="00B118EF" w:rsidP="00B118E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w:t>
            </w:r>
          </w:p>
        </w:tc>
        <w:tc>
          <w:tcPr>
            <w:tcW w:w="4598" w:type="pct"/>
            <w:gridSpan w:val="8"/>
            <w:tcBorders>
              <w:top w:val="single" w:sz="4" w:space="0" w:color="auto"/>
              <w:left w:val="single" w:sz="4" w:space="0" w:color="auto"/>
              <w:bottom w:val="single" w:sz="4" w:space="0" w:color="auto"/>
              <w:right w:val="single" w:sz="4" w:space="0" w:color="auto"/>
            </w:tcBorders>
          </w:tcPr>
          <w:p w:rsidR="00B118EF" w:rsidRPr="00FD4BBF" w:rsidRDefault="00B118EF" w:rsidP="00B118EF">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Двухставочный тариф</w:t>
            </w:r>
          </w:p>
        </w:tc>
      </w:tr>
      <w:tr w:rsidR="001D7235" w:rsidRPr="00FD4BBF" w:rsidTr="00EB6DFB">
        <w:tc>
          <w:tcPr>
            <w:tcW w:w="402" w:type="pct"/>
            <w:tcBorders>
              <w:top w:val="single" w:sz="4" w:space="0" w:color="auto"/>
              <w:left w:val="single" w:sz="4" w:space="0" w:color="auto"/>
              <w:bottom w:val="single" w:sz="4" w:space="0" w:color="auto"/>
              <w:right w:val="single" w:sz="4" w:space="0" w:color="auto"/>
            </w:tcBorders>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1.1.1</w:t>
            </w:r>
          </w:p>
        </w:tc>
        <w:tc>
          <w:tcPr>
            <w:tcW w:w="1279" w:type="pct"/>
            <w:tcBorders>
              <w:top w:val="single" w:sz="4" w:space="0" w:color="auto"/>
              <w:left w:val="single" w:sz="4" w:space="0" w:color="auto"/>
              <w:bottom w:val="single" w:sz="4" w:space="0" w:color="auto"/>
              <w:right w:val="single" w:sz="4" w:space="0" w:color="auto"/>
            </w:tcBorders>
          </w:tcPr>
          <w:p w:rsidR="001D7235" w:rsidRPr="00FD4BBF" w:rsidRDefault="001D7235" w:rsidP="001D7235">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ставка за содержание электрических сетей</w:t>
            </w:r>
          </w:p>
        </w:tc>
        <w:tc>
          <w:tcPr>
            <w:tcW w:w="521"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руб./МВт·мес</w:t>
            </w:r>
          </w:p>
        </w:tc>
        <w:tc>
          <w:tcPr>
            <w:tcW w:w="521"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Х</w:t>
            </w:r>
          </w:p>
        </w:tc>
        <w:tc>
          <w:tcPr>
            <w:tcW w:w="285"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Х</w:t>
            </w:r>
          </w:p>
        </w:tc>
        <w:tc>
          <w:tcPr>
            <w:tcW w:w="475"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1B6915">
            <w:pPr>
              <w:autoSpaceDE w:val="0"/>
              <w:autoSpaceDN w:val="0"/>
              <w:adjustRightInd w:val="0"/>
              <w:spacing w:after="0" w:line="240" w:lineRule="auto"/>
              <w:jc w:val="center"/>
              <w:rPr>
                <w:rFonts w:ascii="Times New Roman" w:hAnsi="Times New Roman" w:cs="Times New Roman"/>
                <w:bCs/>
                <w:sz w:val="20"/>
                <w:szCs w:val="24"/>
              </w:rPr>
            </w:pPr>
            <w:r w:rsidRPr="00E10359">
              <w:rPr>
                <w:rFonts w:ascii="Times New Roman" w:hAnsi="Times New Roman" w:cs="Times New Roman"/>
                <w:bCs/>
                <w:sz w:val="20"/>
                <w:szCs w:val="24"/>
              </w:rPr>
              <w:t>521 099</w:t>
            </w:r>
          </w:p>
        </w:tc>
        <w:tc>
          <w:tcPr>
            <w:tcW w:w="475"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1B6915">
            <w:pPr>
              <w:autoSpaceDE w:val="0"/>
              <w:autoSpaceDN w:val="0"/>
              <w:adjustRightInd w:val="0"/>
              <w:spacing w:after="0" w:line="240" w:lineRule="auto"/>
              <w:jc w:val="center"/>
              <w:rPr>
                <w:rFonts w:ascii="Times New Roman" w:hAnsi="Times New Roman" w:cs="Times New Roman"/>
                <w:bCs/>
                <w:sz w:val="20"/>
                <w:szCs w:val="24"/>
              </w:rPr>
            </w:pPr>
            <w:r w:rsidRPr="00E10359">
              <w:rPr>
                <w:rFonts w:ascii="Times New Roman" w:hAnsi="Times New Roman" w:cs="Times New Roman"/>
                <w:bCs/>
                <w:sz w:val="20"/>
                <w:szCs w:val="24"/>
              </w:rPr>
              <w:t>642 306</w:t>
            </w:r>
          </w:p>
        </w:tc>
        <w:tc>
          <w:tcPr>
            <w:tcW w:w="474"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1B6915">
            <w:pPr>
              <w:autoSpaceDE w:val="0"/>
              <w:autoSpaceDN w:val="0"/>
              <w:adjustRightInd w:val="0"/>
              <w:spacing w:after="0" w:line="240" w:lineRule="auto"/>
              <w:jc w:val="center"/>
              <w:rPr>
                <w:rFonts w:ascii="Times New Roman" w:hAnsi="Times New Roman" w:cs="Times New Roman"/>
                <w:bCs/>
                <w:sz w:val="20"/>
                <w:szCs w:val="24"/>
              </w:rPr>
            </w:pPr>
            <w:r w:rsidRPr="00E10359">
              <w:rPr>
                <w:rFonts w:ascii="Times New Roman" w:hAnsi="Times New Roman" w:cs="Times New Roman"/>
                <w:bCs/>
                <w:sz w:val="20"/>
                <w:szCs w:val="24"/>
              </w:rPr>
              <w:t>563 092</w:t>
            </w:r>
          </w:p>
        </w:tc>
        <w:tc>
          <w:tcPr>
            <w:tcW w:w="568" w:type="pct"/>
            <w:tcBorders>
              <w:top w:val="single" w:sz="4" w:space="0" w:color="auto"/>
              <w:left w:val="single" w:sz="4" w:space="0" w:color="auto"/>
              <w:bottom w:val="single" w:sz="4" w:space="0" w:color="auto"/>
              <w:right w:val="single" w:sz="4" w:space="0" w:color="auto"/>
            </w:tcBorders>
            <w:vAlign w:val="center"/>
          </w:tcPr>
          <w:p w:rsidR="001D7235" w:rsidRPr="00E10359" w:rsidRDefault="00BC08B8" w:rsidP="001B6915">
            <w:pPr>
              <w:autoSpaceDE w:val="0"/>
              <w:autoSpaceDN w:val="0"/>
              <w:adjustRightInd w:val="0"/>
              <w:spacing w:after="0" w:line="240" w:lineRule="auto"/>
              <w:jc w:val="center"/>
              <w:rPr>
                <w:rFonts w:ascii="Times New Roman" w:hAnsi="Times New Roman" w:cs="Times New Roman"/>
                <w:bCs/>
                <w:sz w:val="20"/>
                <w:szCs w:val="24"/>
              </w:rPr>
            </w:pPr>
            <w:r w:rsidRPr="00E10359">
              <w:rPr>
                <w:rFonts w:ascii="Times New Roman" w:hAnsi="Times New Roman" w:cs="Times New Roman"/>
                <w:bCs/>
                <w:sz w:val="20"/>
                <w:szCs w:val="24"/>
              </w:rPr>
              <w:t>676 609</w:t>
            </w:r>
          </w:p>
        </w:tc>
      </w:tr>
      <w:tr w:rsidR="001D7235" w:rsidRPr="00FD4BBF" w:rsidTr="001D7235">
        <w:trPr>
          <w:trHeight w:val="676"/>
        </w:trPr>
        <w:tc>
          <w:tcPr>
            <w:tcW w:w="402" w:type="pct"/>
            <w:tcBorders>
              <w:top w:val="single" w:sz="4" w:space="0" w:color="auto"/>
              <w:left w:val="single" w:sz="4" w:space="0" w:color="auto"/>
              <w:bottom w:val="single" w:sz="4" w:space="0" w:color="auto"/>
              <w:right w:val="single" w:sz="4" w:space="0" w:color="auto"/>
            </w:tcBorders>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1.1.2</w:t>
            </w:r>
          </w:p>
        </w:tc>
        <w:tc>
          <w:tcPr>
            <w:tcW w:w="1279" w:type="pct"/>
            <w:tcBorders>
              <w:top w:val="single" w:sz="4" w:space="0" w:color="auto"/>
              <w:left w:val="single" w:sz="4" w:space="0" w:color="auto"/>
              <w:bottom w:val="single" w:sz="4" w:space="0" w:color="auto"/>
              <w:right w:val="single" w:sz="4" w:space="0" w:color="auto"/>
            </w:tcBorders>
          </w:tcPr>
          <w:p w:rsidR="001D7235" w:rsidRPr="00FD4BBF" w:rsidRDefault="001D7235" w:rsidP="001D7235">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ставка на оплату технологического расхода (потерь) в электрических сетях</w:t>
            </w:r>
          </w:p>
        </w:tc>
        <w:tc>
          <w:tcPr>
            <w:tcW w:w="521"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руб./МВт·ч</w:t>
            </w:r>
          </w:p>
        </w:tc>
        <w:tc>
          <w:tcPr>
            <w:tcW w:w="521"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D7235">
            <w:pPr>
              <w:spacing w:after="0"/>
              <w:jc w:val="center"/>
              <w:rPr>
                <w:rFonts w:ascii="Times New Roman" w:hAnsi="Times New Roman" w:cs="Times New Roman"/>
                <w:sz w:val="24"/>
                <w:szCs w:val="24"/>
              </w:rPr>
            </w:pPr>
            <w:r w:rsidRPr="00FD4BBF">
              <w:rPr>
                <w:rFonts w:ascii="Times New Roman" w:hAnsi="Times New Roman" w:cs="Times New Roman"/>
                <w:bCs/>
                <w:sz w:val="24"/>
                <w:szCs w:val="24"/>
              </w:rPr>
              <w:t>Х</w:t>
            </w:r>
          </w:p>
        </w:tc>
        <w:tc>
          <w:tcPr>
            <w:tcW w:w="285"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Х</w:t>
            </w:r>
          </w:p>
        </w:tc>
        <w:tc>
          <w:tcPr>
            <w:tcW w:w="475"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1B6915">
            <w:pPr>
              <w:autoSpaceDE w:val="0"/>
              <w:autoSpaceDN w:val="0"/>
              <w:adjustRightInd w:val="0"/>
              <w:spacing w:after="0" w:line="240" w:lineRule="auto"/>
              <w:jc w:val="center"/>
              <w:rPr>
                <w:rFonts w:ascii="Times New Roman" w:hAnsi="Times New Roman" w:cs="Times New Roman"/>
                <w:bCs/>
                <w:sz w:val="20"/>
                <w:szCs w:val="24"/>
              </w:rPr>
            </w:pPr>
            <w:r w:rsidRPr="00E10359">
              <w:rPr>
                <w:rFonts w:ascii="Times New Roman" w:hAnsi="Times New Roman" w:cs="Times New Roman"/>
                <w:bCs/>
                <w:sz w:val="20"/>
                <w:szCs w:val="24"/>
              </w:rPr>
              <w:t>63,24</w:t>
            </w:r>
          </w:p>
        </w:tc>
        <w:tc>
          <w:tcPr>
            <w:tcW w:w="475"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1B6915">
            <w:pPr>
              <w:autoSpaceDE w:val="0"/>
              <w:autoSpaceDN w:val="0"/>
              <w:adjustRightInd w:val="0"/>
              <w:spacing w:after="0" w:line="240" w:lineRule="auto"/>
              <w:jc w:val="center"/>
              <w:rPr>
                <w:rFonts w:ascii="Times New Roman" w:hAnsi="Times New Roman" w:cs="Times New Roman"/>
                <w:bCs/>
                <w:sz w:val="20"/>
                <w:szCs w:val="24"/>
              </w:rPr>
            </w:pPr>
            <w:r w:rsidRPr="00E10359">
              <w:rPr>
                <w:rFonts w:ascii="Times New Roman" w:hAnsi="Times New Roman" w:cs="Times New Roman"/>
                <w:bCs/>
                <w:sz w:val="20"/>
                <w:szCs w:val="24"/>
              </w:rPr>
              <w:t>90,11</w:t>
            </w:r>
          </w:p>
        </w:tc>
        <w:tc>
          <w:tcPr>
            <w:tcW w:w="474"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1B6915">
            <w:pPr>
              <w:autoSpaceDE w:val="0"/>
              <w:autoSpaceDN w:val="0"/>
              <w:adjustRightInd w:val="0"/>
              <w:spacing w:after="0" w:line="240" w:lineRule="auto"/>
              <w:jc w:val="center"/>
              <w:rPr>
                <w:rFonts w:ascii="Times New Roman" w:hAnsi="Times New Roman" w:cs="Times New Roman"/>
                <w:bCs/>
                <w:sz w:val="20"/>
                <w:szCs w:val="24"/>
              </w:rPr>
            </w:pPr>
            <w:r w:rsidRPr="00E10359">
              <w:rPr>
                <w:rFonts w:ascii="Times New Roman" w:hAnsi="Times New Roman" w:cs="Times New Roman"/>
                <w:bCs/>
                <w:sz w:val="20"/>
                <w:szCs w:val="24"/>
              </w:rPr>
              <w:t>168,74</w:t>
            </w:r>
          </w:p>
        </w:tc>
        <w:tc>
          <w:tcPr>
            <w:tcW w:w="568"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1B6915">
            <w:pPr>
              <w:autoSpaceDE w:val="0"/>
              <w:autoSpaceDN w:val="0"/>
              <w:adjustRightInd w:val="0"/>
              <w:spacing w:after="0" w:line="240" w:lineRule="auto"/>
              <w:jc w:val="center"/>
              <w:rPr>
                <w:rFonts w:ascii="Times New Roman" w:hAnsi="Times New Roman" w:cs="Times New Roman"/>
                <w:bCs/>
                <w:sz w:val="20"/>
                <w:szCs w:val="24"/>
              </w:rPr>
            </w:pPr>
            <w:r w:rsidRPr="00E10359">
              <w:rPr>
                <w:rFonts w:ascii="Times New Roman" w:hAnsi="Times New Roman" w:cs="Times New Roman"/>
                <w:bCs/>
                <w:sz w:val="20"/>
                <w:szCs w:val="24"/>
              </w:rPr>
              <w:t>436,88</w:t>
            </w:r>
          </w:p>
        </w:tc>
      </w:tr>
      <w:tr w:rsidR="001D7235" w:rsidRPr="00FD4BBF" w:rsidTr="001D7235">
        <w:trPr>
          <w:trHeight w:val="336"/>
        </w:trPr>
        <w:tc>
          <w:tcPr>
            <w:tcW w:w="402" w:type="pct"/>
            <w:tcBorders>
              <w:top w:val="single" w:sz="4" w:space="0" w:color="auto"/>
              <w:left w:val="single" w:sz="4" w:space="0" w:color="auto"/>
              <w:bottom w:val="single" w:sz="4" w:space="0" w:color="auto"/>
              <w:right w:val="single" w:sz="4" w:space="0" w:color="auto"/>
            </w:tcBorders>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w:t>
            </w:r>
          </w:p>
        </w:tc>
        <w:tc>
          <w:tcPr>
            <w:tcW w:w="1279" w:type="pct"/>
            <w:tcBorders>
              <w:top w:val="single" w:sz="4" w:space="0" w:color="auto"/>
              <w:left w:val="single" w:sz="4" w:space="0" w:color="auto"/>
              <w:bottom w:val="single" w:sz="4" w:space="0" w:color="auto"/>
              <w:right w:val="single" w:sz="4" w:space="0" w:color="auto"/>
            </w:tcBorders>
          </w:tcPr>
          <w:p w:rsidR="001D7235" w:rsidRPr="00FD4BBF" w:rsidRDefault="001D7235" w:rsidP="001D7235">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Одноставочный тариф</w:t>
            </w:r>
          </w:p>
        </w:tc>
        <w:tc>
          <w:tcPr>
            <w:tcW w:w="521"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руб./кВт·ч</w:t>
            </w:r>
          </w:p>
        </w:tc>
        <w:tc>
          <w:tcPr>
            <w:tcW w:w="521"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D7235">
            <w:pPr>
              <w:spacing w:after="0"/>
              <w:jc w:val="center"/>
              <w:rPr>
                <w:rFonts w:ascii="Times New Roman" w:hAnsi="Times New Roman" w:cs="Times New Roman"/>
                <w:sz w:val="24"/>
                <w:szCs w:val="24"/>
              </w:rPr>
            </w:pPr>
            <w:r w:rsidRPr="00FD4BBF">
              <w:rPr>
                <w:rFonts w:ascii="Times New Roman" w:hAnsi="Times New Roman" w:cs="Times New Roman"/>
                <w:bCs/>
                <w:sz w:val="24"/>
                <w:szCs w:val="24"/>
              </w:rPr>
              <w:t>Х</w:t>
            </w:r>
          </w:p>
        </w:tc>
        <w:tc>
          <w:tcPr>
            <w:tcW w:w="285"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Х</w:t>
            </w:r>
          </w:p>
        </w:tc>
        <w:tc>
          <w:tcPr>
            <w:tcW w:w="475" w:type="pct"/>
            <w:tcBorders>
              <w:top w:val="single" w:sz="4" w:space="0" w:color="auto"/>
              <w:left w:val="single" w:sz="4" w:space="0" w:color="auto"/>
              <w:bottom w:val="single" w:sz="4" w:space="0" w:color="auto"/>
              <w:right w:val="single" w:sz="4" w:space="0" w:color="auto"/>
            </w:tcBorders>
            <w:vAlign w:val="bottom"/>
          </w:tcPr>
          <w:p w:rsidR="001D7235" w:rsidRPr="00E10359" w:rsidRDefault="00135741" w:rsidP="00135741">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0,</w:t>
            </w:r>
            <w:r w:rsidR="001D7235" w:rsidRPr="00E10359">
              <w:rPr>
                <w:rFonts w:ascii="Times New Roman" w:hAnsi="Times New Roman" w:cs="Times New Roman"/>
                <w:bCs/>
                <w:sz w:val="20"/>
                <w:szCs w:val="24"/>
              </w:rPr>
              <w:t>91329</w:t>
            </w:r>
          </w:p>
        </w:tc>
        <w:tc>
          <w:tcPr>
            <w:tcW w:w="475" w:type="pct"/>
            <w:tcBorders>
              <w:top w:val="single" w:sz="4" w:space="0" w:color="auto"/>
              <w:left w:val="single" w:sz="4" w:space="0" w:color="auto"/>
              <w:bottom w:val="single" w:sz="4" w:space="0" w:color="auto"/>
              <w:right w:val="single" w:sz="4" w:space="0" w:color="auto"/>
            </w:tcBorders>
            <w:vAlign w:val="bottom"/>
          </w:tcPr>
          <w:p w:rsidR="001D7235" w:rsidRPr="00E10359" w:rsidRDefault="001D7235" w:rsidP="00135741">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1</w:t>
            </w:r>
            <w:r w:rsidR="00135741" w:rsidRPr="00E10359">
              <w:rPr>
                <w:rFonts w:ascii="Times New Roman" w:hAnsi="Times New Roman" w:cs="Times New Roman"/>
                <w:bCs/>
                <w:sz w:val="20"/>
                <w:szCs w:val="24"/>
              </w:rPr>
              <w:t>,</w:t>
            </w:r>
            <w:r w:rsidRPr="00E10359">
              <w:rPr>
                <w:rFonts w:ascii="Times New Roman" w:hAnsi="Times New Roman" w:cs="Times New Roman"/>
                <w:bCs/>
                <w:sz w:val="20"/>
                <w:szCs w:val="24"/>
              </w:rPr>
              <w:t>15675</w:t>
            </w:r>
          </w:p>
        </w:tc>
        <w:tc>
          <w:tcPr>
            <w:tcW w:w="474" w:type="pct"/>
            <w:tcBorders>
              <w:top w:val="single" w:sz="4" w:space="0" w:color="auto"/>
              <w:left w:val="single" w:sz="4" w:space="0" w:color="auto"/>
              <w:bottom w:val="single" w:sz="4" w:space="0" w:color="auto"/>
              <w:right w:val="single" w:sz="4" w:space="0" w:color="auto"/>
            </w:tcBorders>
            <w:vAlign w:val="bottom"/>
          </w:tcPr>
          <w:p w:rsidR="001D7235" w:rsidRPr="00E10359" w:rsidRDefault="001D7235" w:rsidP="00135741">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1</w:t>
            </w:r>
            <w:r w:rsidR="00135741" w:rsidRPr="00E10359">
              <w:rPr>
                <w:rFonts w:ascii="Times New Roman" w:hAnsi="Times New Roman" w:cs="Times New Roman"/>
                <w:bCs/>
                <w:sz w:val="20"/>
                <w:szCs w:val="24"/>
              </w:rPr>
              <w:t>,</w:t>
            </w:r>
            <w:r w:rsidRPr="00E10359">
              <w:rPr>
                <w:rFonts w:ascii="Times New Roman" w:hAnsi="Times New Roman" w:cs="Times New Roman"/>
                <w:bCs/>
                <w:sz w:val="20"/>
                <w:szCs w:val="24"/>
              </w:rPr>
              <w:t>27936</w:t>
            </w:r>
          </w:p>
        </w:tc>
        <w:tc>
          <w:tcPr>
            <w:tcW w:w="568" w:type="pct"/>
            <w:tcBorders>
              <w:top w:val="single" w:sz="4" w:space="0" w:color="auto"/>
              <w:left w:val="single" w:sz="4" w:space="0" w:color="auto"/>
              <w:bottom w:val="single" w:sz="4" w:space="0" w:color="auto"/>
              <w:right w:val="single" w:sz="4" w:space="0" w:color="auto"/>
            </w:tcBorders>
            <w:vAlign w:val="bottom"/>
          </w:tcPr>
          <w:p w:rsidR="001D7235" w:rsidRPr="00E10359" w:rsidRDefault="001D7235" w:rsidP="00135741">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2</w:t>
            </w:r>
            <w:r w:rsidR="00135741" w:rsidRPr="00E10359">
              <w:rPr>
                <w:rFonts w:ascii="Times New Roman" w:hAnsi="Times New Roman" w:cs="Times New Roman"/>
                <w:bCs/>
                <w:sz w:val="20"/>
                <w:szCs w:val="24"/>
              </w:rPr>
              <w:t>,</w:t>
            </w:r>
            <w:r w:rsidRPr="00E10359">
              <w:rPr>
                <w:rFonts w:ascii="Times New Roman" w:hAnsi="Times New Roman" w:cs="Times New Roman"/>
                <w:bCs/>
                <w:sz w:val="20"/>
                <w:szCs w:val="24"/>
              </w:rPr>
              <w:t>75862</w:t>
            </w:r>
          </w:p>
        </w:tc>
      </w:tr>
      <w:tr w:rsidR="001D7235" w:rsidRPr="00FD4BBF" w:rsidTr="001B6915">
        <w:tc>
          <w:tcPr>
            <w:tcW w:w="402" w:type="pct"/>
            <w:tcBorders>
              <w:top w:val="single" w:sz="4" w:space="0" w:color="auto"/>
              <w:left w:val="single" w:sz="4" w:space="0" w:color="auto"/>
              <w:bottom w:val="single" w:sz="4" w:space="0" w:color="auto"/>
              <w:right w:val="single" w:sz="4" w:space="0" w:color="auto"/>
            </w:tcBorders>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1.3</w:t>
            </w:r>
          </w:p>
        </w:tc>
        <w:tc>
          <w:tcPr>
            <w:tcW w:w="1279" w:type="pct"/>
            <w:tcBorders>
              <w:top w:val="single" w:sz="4" w:space="0" w:color="auto"/>
              <w:left w:val="single" w:sz="4" w:space="0" w:color="auto"/>
              <w:bottom w:val="single" w:sz="4" w:space="0" w:color="auto"/>
              <w:right w:val="single" w:sz="4" w:space="0" w:color="auto"/>
            </w:tcBorders>
          </w:tcPr>
          <w:p w:rsidR="001D7235" w:rsidRPr="00FD4BBF" w:rsidRDefault="001D7235" w:rsidP="001D7235">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Величина перекрестного субсидирования, учтенная в ценах (тарифах) на услуги по передаче электрической энергии</w:t>
            </w:r>
          </w:p>
        </w:tc>
        <w:tc>
          <w:tcPr>
            <w:tcW w:w="521"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B691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тыс. руб.</w:t>
            </w:r>
          </w:p>
        </w:tc>
        <w:tc>
          <w:tcPr>
            <w:tcW w:w="521" w:type="pct"/>
            <w:tcBorders>
              <w:top w:val="single" w:sz="4" w:space="0" w:color="auto"/>
              <w:left w:val="single" w:sz="4" w:space="0" w:color="auto"/>
              <w:bottom w:val="single" w:sz="4" w:space="0" w:color="auto"/>
              <w:right w:val="single" w:sz="4" w:space="0" w:color="auto"/>
            </w:tcBorders>
            <w:vAlign w:val="center"/>
          </w:tcPr>
          <w:p w:rsidR="001D7235" w:rsidRPr="00E10359" w:rsidRDefault="00E71545" w:rsidP="001B6915">
            <w:pPr>
              <w:tabs>
                <w:tab w:val="left" w:pos="1201"/>
              </w:tabs>
              <w:autoSpaceDE w:val="0"/>
              <w:autoSpaceDN w:val="0"/>
              <w:adjustRightInd w:val="0"/>
              <w:spacing w:after="0" w:line="240" w:lineRule="auto"/>
              <w:ind w:right="160"/>
              <w:jc w:val="center"/>
              <w:rPr>
                <w:rFonts w:ascii="Times New Roman" w:hAnsi="Times New Roman" w:cs="Times New Roman"/>
                <w:bCs/>
                <w:sz w:val="20"/>
                <w:szCs w:val="24"/>
              </w:rPr>
            </w:pPr>
            <w:r w:rsidRPr="00E71545">
              <w:rPr>
                <w:rFonts w:ascii="Times New Roman" w:hAnsi="Times New Roman" w:cs="Times New Roman"/>
                <w:bCs/>
                <w:sz w:val="20"/>
                <w:szCs w:val="24"/>
              </w:rPr>
              <w:t>1 866 943,64</w:t>
            </w:r>
          </w:p>
        </w:tc>
        <w:tc>
          <w:tcPr>
            <w:tcW w:w="285"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B691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Х</w:t>
            </w:r>
          </w:p>
        </w:tc>
        <w:tc>
          <w:tcPr>
            <w:tcW w:w="475"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1B6915">
            <w:pPr>
              <w:spacing w:after="0" w:line="240" w:lineRule="auto"/>
              <w:jc w:val="center"/>
              <w:rPr>
                <w:rFonts w:ascii="Times New Roman" w:hAnsi="Times New Roman" w:cs="Times New Roman"/>
                <w:bCs/>
                <w:sz w:val="20"/>
                <w:szCs w:val="24"/>
              </w:rPr>
            </w:pPr>
            <w:r w:rsidRPr="00E10359">
              <w:rPr>
                <w:rFonts w:ascii="Times New Roman" w:hAnsi="Times New Roman" w:cs="Times New Roman"/>
                <w:bCs/>
                <w:sz w:val="20"/>
                <w:szCs w:val="24"/>
              </w:rPr>
              <w:t>1 830 414,59</w:t>
            </w:r>
          </w:p>
        </w:tc>
        <w:tc>
          <w:tcPr>
            <w:tcW w:w="475"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1B6915">
            <w:pPr>
              <w:spacing w:after="0" w:line="240" w:lineRule="auto"/>
              <w:jc w:val="center"/>
              <w:rPr>
                <w:rFonts w:ascii="Times New Roman" w:hAnsi="Times New Roman" w:cs="Times New Roman"/>
                <w:bCs/>
                <w:sz w:val="20"/>
                <w:szCs w:val="24"/>
              </w:rPr>
            </w:pPr>
            <w:r w:rsidRPr="00E10359">
              <w:rPr>
                <w:rFonts w:ascii="Times New Roman" w:hAnsi="Times New Roman" w:cs="Times New Roman"/>
                <w:bCs/>
                <w:sz w:val="20"/>
                <w:szCs w:val="24"/>
              </w:rPr>
              <w:t>568 945,79</w:t>
            </w:r>
          </w:p>
        </w:tc>
        <w:tc>
          <w:tcPr>
            <w:tcW w:w="474"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1B6915">
            <w:pPr>
              <w:spacing w:after="0" w:line="240" w:lineRule="auto"/>
              <w:jc w:val="center"/>
              <w:rPr>
                <w:rFonts w:ascii="Times New Roman" w:hAnsi="Times New Roman" w:cs="Times New Roman"/>
                <w:bCs/>
                <w:sz w:val="20"/>
                <w:szCs w:val="24"/>
              </w:rPr>
            </w:pPr>
            <w:r w:rsidRPr="00E10359">
              <w:rPr>
                <w:rFonts w:ascii="Times New Roman" w:hAnsi="Times New Roman" w:cs="Times New Roman"/>
                <w:bCs/>
                <w:sz w:val="20"/>
                <w:szCs w:val="24"/>
              </w:rPr>
              <w:t>-147 659,50</w:t>
            </w:r>
          </w:p>
        </w:tc>
        <w:tc>
          <w:tcPr>
            <w:tcW w:w="568"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1B6915">
            <w:pPr>
              <w:spacing w:after="0" w:line="240" w:lineRule="auto"/>
              <w:jc w:val="center"/>
              <w:rPr>
                <w:rFonts w:ascii="Times New Roman" w:hAnsi="Times New Roman" w:cs="Times New Roman"/>
                <w:bCs/>
                <w:sz w:val="20"/>
                <w:szCs w:val="24"/>
              </w:rPr>
            </w:pPr>
            <w:r w:rsidRPr="00E10359">
              <w:rPr>
                <w:rFonts w:ascii="Times New Roman" w:hAnsi="Times New Roman" w:cs="Times New Roman"/>
                <w:bCs/>
                <w:sz w:val="20"/>
                <w:szCs w:val="24"/>
              </w:rPr>
              <w:t>-384 757,24</w:t>
            </w:r>
          </w:p>
        </w:tc>
      </w:tr>
      <w:tr w:rsidR="001D7235" w:rsidRPr="00FD4BBF" w:rsidTr="001B6915">
        <w:tc>
          <w:tcPr>
            <w:tcW w:w="402" w:type="pct"/>
            <w:tcBorders>
              <w:top w:val="single" w:sz="4" w:space="0" w:color="auto"/>
              <w:left w:val="single" w:sz="4" w:space="0" w:color="auto"/>
              <w:bottom w:val="single" w:sz="4" w:space="0" w:color="auto"/>
              <w:right w:val="single" w:sz="4" w:space="0" w:color="auto"/>
            </w:tcBorders>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1.4</w:t>
            </w:r>
          </w:p>
        </w:tc>
        <w:tc>
          <w:tcPr>
            <w:tcW w:w="1279" w:type="pct"/>
            <w:tcBorders>
              <w:top w:val="single" w:sz="4" w:space="0" w:color="auto"/>
              <w:left w:val="single" w:sz="4" w:space="0" w:color="auto"/>
              <w:bottom w:val="single" w:sz="4" w:space="0" w:color="auto"/>
              <w:right w:val="single" w:sz="4" w:space="0" w:color="auto"/>
            </w:tcBorders>
          </w:tcPr>
          <w:p w:rsidR="001D7235" w:rsidRPr="00FD4BBF" w:rsidRDefault="001D7235" w:rsidP="001D7235">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Ставка перекрестного субсидирования </w:t>
            </w:r>
          </w:p>
        </w:tc>
        <w:tc>
          <w:tcPr>
            <w:tcW w:w="521"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руб./МВт·ч</w:t>
            </w:r>
          </w:p>
        </w:tc>
        <w:tc>
          <w:tcPr>
            <w:tcW w:w="521" w:type="pct"/>
            <w:tcBorders>
              <w:top w:val="single" w:sz="4" w:space="0" w:color="auto"/>
              <w:left w:val="single" w:sz="4" w:space="0" w:color="auto"/>
              <w:bottom w:val="single" w:sz="4" w:space="0" w:color="auto"/>
              <w:right w:val="single" w:sz="4" w:space="0" w:color="auto"/>
            </w:tcBorders>
            <w:vAlign w:val="center"/>
          </w:tcPr>
          <w:p w:rsidR="001D7235" w:rsidRPr="00FD4BBF" w:rsidRDefault="001B6915" w:rsidP="001B6915">
            <w:pPr>
              <w:spacing w:after="0"/>
              <w:jc w:val="center"/>
              <w:rPr>
                <w:rFonts w:ascii="Times New Roman" w:hAnsi="Times New Roman" w:cs="Times New Roman"/>
                <w:bCs/>
                <w:sz w:val="24"/>
                <w:szCs w:val="24"/>
              </w:rPr>
            </w:pPr>
            <w:r w:rsidRPr="00FD4BBF">
              <w:rPr>
                <w:rFonts w:ascii="Times New Roman" w:hAnsi="Times New Roman" w:cs="Times New Roman"/>
                <w:bCs/>
                <w:sz w:val="24"/>
                <w:szCs w:val="24"/>
              </w:rPr>
              <w:t>Х</w:t>
            </w:r>
          </w:p>
        </w:tc>
        <w:tc>
          <w:tcPr>
            <w:tcW w:w="285"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Х</w:t>
            </w:r>
          </w:p>
        </w:tc>
        <w:tc>
          <w:tcPr>
            <w:tcW w:w="475"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1B6915">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295 885,32</w:t>
            </w:r>
          </w:p>
        </w:tc>
        <w:tc>
          <w:tcPr>
            <w:tcW w:w="475"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1B6915">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305 379,95</w:t>
            </w:r>
          </w:p>
        </w:tc>
        <w:tc>
          <w:tcPr>
            <w:tcW w:w="474"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1B6915">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-46 267,09</w:t>
            </w:r>
          </w:p>
        </w:tc>
        <w:tc>
          <w:tcPr>
            <w:tcW w:w="568"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1B6915">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-271 389,21</w:t>
            </w:r>
          </w:p>
        </w:tc>
      </w:tr>
    </w:tbl>
    <w:p w:rsidR="00375578" w:rsidRDefault="00375578"/>
    <w:tbl>
      <w:tblPr>
        <w:tblW w:w="5086" w:type="pct"/>
        <w:tblCellMar>
          <w:top w:w="102" w:type="dxa"/>
          <w:left w:w="62" w:type="dxa"/>
          <w:bottom w:w="102" w:type="dxa"/>
          <w:right w:w="62" w:type="dxa"/>
        </w:tblCellMar>
        <w:tblLook w:val="0000"/>
      </w:tblPr>
      <w:tblGrid>
        <w:gridCol w:w="1197"/>
        <w:gridCol w:w="3817"/>
        <w:gridCol w:w="1596"/>
        <w:gridCol w:w="1551"/>
        <w:gridCol w:w="987"/>
        <w:gridCol w:w="1273"/>
        <w:gridCol w:w="1411"/>
        <w:gridCol w:w="1417"/>
        <w:gridCol w:w="1698"/>
      </w:tblGrid>
      <w:tr w:rsidR="00D03672" w:rsidRPr="00FD4BBF" w:rsidTr="001D7235">
        <w:tc>
          <w:tcPr>
            <w:tcW w:w="400" w:type="pct"/>
            <w:tcBorders>
              <w:top w:val="single" w:sz="4" w:space="0" w:color="auto"/>
              <w:left w:val="single" w:sz="4" w:space="0" w:color="auto"/>
              <w:bottom w:val="single" w:sz="4" w:space="0" w:color="auto"/>
              <w:right w:val="single" w:sz="4" w:space="0" w:color="auto"/>
            </w:tcBorders>
          </w:tcPr>
          <w:p w:rsidR="00375578" w:rsidRPr="00FD4BBF" w:rsidRDefault="00375578"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277" w:type="pct"/>
            <w:tcBorders>
              <w:top w:val="single" w:sz="4" w:space="0" w:color="auto"/>
              <w:left w:val="single" w:sz="4" w:space="0" w:color="auto"/>
              <w:bottom w:val="single" w:sz="4" w:space="0" w:color="auto"/>
              <w:right w:val="single" w:sz="4" w:space="0" w:color="auto"/>
            </w:tcBorders>
          </w:tcPr>
          <w:p w:rsidR="00375578" w:rsidRPr="00FD4BBF" w:rsidRDefault="00375578"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w:t>
            </w:r>
          </w:p>
        </w:tc>
        <w:tc>
          <w:tcPr>
            <w:tcW w:w="534" w:type="pct"/>
            <w:tcBorders>
              <w:top w:val="single" w:sz="4" w:space="0" w:color="auto"/>
              <w:left w:val="single" w:sz="4" w:space="0" w:color="auto"/>
              <w:bottom w:val="single" w:sz="4" w:space="0" w:color="auto"/>
              <w:right w:val="single" w:sz="4" w:space="0" w:color="auto"/>
            </w:tcBorders>
          </w:tcPr>
          <w:p w:rsidR="00375578" w:rsidRPr="00FD4BBF" w:rsidRDefault="00375578"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w:t>
            </w:r>
          </w:p>
        </w:tc>
        <w:tc>
          <w:tcPr>
            <w:tcW w:w="519" w:type="pct"/>
            <w:tcBorders>
              <w:top w:val="single" w:sz="4" w:space="0" w:color="auto"/>
              <w:left w:val="single" w:sz="4" w:space="0" w:color="auto"/>
              <w:bottom w:val="single" w:sz="4" w:space="0" w:color="auto"/>
              <w:right w:val="single" w:sz="4" w:space="0" w:color="auto"/>
            </w:tcBorders>
          </w:tcPr>
          <w:p w:rsidR="00375578" w:rsidRPr="00FD4BBF" w:rsidRDefault="00375578"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w:t>
            </w:r>
          </w:p>
        </w:tc>
        <w:tc>
          <w:tcPr>
            <w:tcW w:w="330" w:type="pct"/>
            <w:tcBorders>
              <w:top w:val="single" w:sz="4" w:space="0" w:color="auto"/>
              <w:left w:val="single" w:sz="4" w:space="0" w:color="auto"/>
              <w:bottom w:val="single" w:sz="4" w:space="0" w:color="auto"/>
              <w:right w:val="single" w:sz="4" w:space="0" w:color="auto"/>
            </w:tcBorders>
          </w:tcPr>
          <w:p w:rsidR="00375578" w:rsidRPr="00FD4BBF" w:rsidRDefault="00375578"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w:t>
            </w:r>
          </w:p>
        </w:tc>
        <w:tc>
          <w:tcPr>
            <w:tcW w:w="426" w:type="pct"/>
            <w:tcBorders>
              <w:top w:val="single" w:sz="4" w:space="0" w:color="auto"/>
              <w:left w:val="single" w:sz="4" w:space="0" w:color="auto"/>
              <w:bottom w:val="single" w:sz="4" w:space="0" w:color="auto"/>
              <w:right w:val="single" w:sz="4" w:space="0" w:color="auto"/>
            </w:tcBorders>
          </w:tcPr>
          <w:p w:rsidR="00375578" w:rsidRPr="00FD4BBF" w:rsidRDefault="00375578"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6</w:t>
            </w:r>
          </w:p>
        </w:tc>
        <w:tc>
          <w:tcPr>
            <w:tcW w:w="472" w:type="pct"/>
            <w:tcBorders>
              <w:top w:val="single" w:sz="4" w:space="0" w:color="auto"/>
              <w:left w:val="single" w:sz="4" w:space="0" w:color="auto"/>
              <w:bottom w:val="single" w:sz="4" w:space="0" w:color="auto"/>
              <w:right w:val="single" w:sz="4" w:space="0" w:color="auto"/>
            </w:tcBorders>
          </w:tcPr>
          <w:p w:rsidR="00375578" w:rsidRPr="00FD4BBF" w:rsidRDefault="00375578"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w:t>
            </w:r>
          </w:p>
        </w:tc>
        <w:tc>
          <w:tcPr>
            <w:tcW w:w="474" w:type="pct"/>
            <w:tcBorders>
              <w:top w:val="single" w:sz="4" w:space="0" w:color="auto"/>
              <w:left w:val="single" w:sz="4" w:space="0" w:color="auto"/>
              <w:bottom w:val="single" w:sz="4" w:space="0" w:color="auto"/>
              <w:right w:val="single" w:sz="4" w:space="0" w:color="auto"/>
            </w:tcBorders>
          </w:tcPr>
          <w:p w:rsidR="00375578" w:rsidRPr="00FD4BBF" w:rsidRDefault="00375578"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8</w:t>
            </w:r>
          </w:p>
        </w:tc>
        <w:tc>
          <w:tcPr>
            <w:tcW w:w="568" w:type="pct"/>
            <w:tcBorders>
              <w:top w:val="single" w:sz="4" w:space="0" w:color="auto"/>
              <w:left w:val="single" w:sz="4" w:space="0" w:color="auto"/>
              <w:bottom w:val="single" w:sz="4" w:space="0" w:color="auto"/>
              <w:right w:val="single" w:sz="4" w:space="0" w:color="auto"/>
            </w:tcBorders>
          </w:tcPr>
          <w:p w:rsidR="00375578" w:rsidRPr="00FD4BBF" w:rsidRDefault="00375578"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9</w:t>
            </w:r>
          </w:p>
        </w:tc>
      </w:tr>
      <w:tr w:rsidR="00B118EF" w:rsidRPr="00FD4BBF" w:rsidTr="001D7235">
        <w:tc>
          <w:tcPr>
            <w:tcW w:w="400" w:type="pct"/>
            <w:tcBorders>
              <w:top w:val="single" w:sz="4" w:space="0" w:color="auto"/>
              <w:left w:val="single" w:sz="4" w:space="0" w:color="auto"/>
              <w:bottom w:val="single" w:sz="4" w:space="0" w:color="auto"/>
              <w:right w:val="single" w:sz="4" w:space="0" w:color="auto"/>
            </w:tcBorders>
          </w:tcPr>
          <w:p w:rsidR="00B118EF" w:rsidRPr="00FD4BBF" w:rsidRDefault="00B118EF" w:rsidP="00B118EF">
            <w:pPr>
              <w:autoSpaceDE w:val="0"/>
              <w:autoSpaceDN w:val="0"/>
              <w:adjustRightInd w:val="0"/>
              <w:spacing w:after="0" w:line="240" w:lineRule="auto"/>
              <w:jc w:val="center"/>
              <w:outlineLvl w:val="0"/>
              <w:rPr>
                <w:rFonts w:ascii="Times New Roman" w:hAnsi="Times New Roman" w:cs="Times New Roman"/>
                <w:bCs/>
                <w:sz w:val="24"/>
                <w:szCs w:val="24"/>
              </w:rPr>
            </w:pPr>
            <w:r w:rsidRPr="00FD4BBF">
              <w:rPr>
                <w:rFonts w:ascii="Times New Roman" w:hAnsi="Times New Roman" w:cs="Times New Roman"/>
                <w:bCs/>
                <w:sz w:val="24"/>
                <w:szCs w:val="24"/>
              </w:rPr>
              <w:t>2</w:t>
            </w:r>
          </w:p>
        </w:tc>
        <w:tc>
          <w:tcPr>
            <w:tcW w:w="1811" w:type="pct"/>
            <w:gridSpan w:val="2"/>
            <w:tcBorders>
              <w:top w:val="single" w:sz="4" w:space="0" w:color="auto"/>
              <w:left w:val="single" w:sz="4" w:space="0" w:color="auto"/>
              <w:bottom w:val="single" w:sz="4" w:space="0" w:color="auto"/>
              <w:right w:val="single" w:sz="4" w:space="0" w:color="auto"/>
            </w:tcBorders>
          </w:tcPr>
          <w:p w:rsidR="00B118EF" w:rsidRPr="00FD4BBF" w:rsidRDefault="00B118EF" w:rsidP="002F2494">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Прочие потребители (тарифы указываются без учета НДС)</w:t>
            </w:r>
            <w:r w:rsidR="002F2494" w:rsidRPr="00FD4BBF">
              <w:rPr>
                <w:rFonts w:ascii="Times New Roman" w:hAnsi="Times New Roman" w:cs="Times New Roman"/>
                <w:bCs/>
                <w:sz w:val="24"/>
                <w:szCs w:val="24"/>
              </w:rPr>
              <w:t xml:space="preserve"> </w:t>
            </w:r>
          </w:p>
        </w:tc>
        <w:tc>
          <w:tcPr>
            <w:tcW w:w="2789" w:type="pct"/>
            <w:gridSpan w:val="6"/>
            <w:tcBorders>
              <w:top w:val="single" w:sz="4" w:space="0" w:color="auto"/>
              <w:left w:val="single" w:sz="4" w:space="0" w:color="auto"/>
              <w:bottom w:val="single" w:sz="4" w:space="0" w:color="auto"/>
              <w:right w:val="single" w:sz="4" w:space="0" w:color="auto"/>
            </w:tcBorders>
            <w:vAlign w:val="center"/>
          </w:tcPr>
          <w:p w:rsidR="00B118EF" w:rsidRPr="00FD4BBF" w:rsidRDefault="00B118EF" w:rsidP="001817BB">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 полугодие</w:t>
            </w:r>
          </w:p>
        </w:tc>
      </w:tr>
      <w:tr w:rsidR="00B118EF" w:rsidRPr="00FD4BBF" w:rsidTr="001D7235">
        <w:tc>
          <w:tcPr>
            <w:tcW w:w="400" w:type="pct"/>
            <w:tcBorders>
              <w:top w:val="single" w:sz="4" w:space="0" w:color="auto"/>
              <w:left w:val="single" w:sz="4" w:space="0" w:color="auto"/>
              <w:bottom w:val="single" w:sz="4" w:space="0" w:color="auto"/>
              <w:right w:val="single" w:sz="4" w:space="0" w:color="auto"/>
            </w:tcBorders>
          </w:tcPr>
          <w:p w:rsidR="00B118EF" w:rsidRPr="00FD4BBF" w:rsidRDefault="00B118EF" w:rsidP="00B118EF">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2.1</w:t>
            </w:r>
          </w:p>
        </w:tc>
        <w:tc>
          <w:tcPr>
            <w:tcW w:w="4600" w:type="pct"/>
            <w:gridSpan w:val="8"/>
            <w:tcBorders>
              <w:top w:val="single" w:sz="4" w:space="0" w:color="auto"/>
              <w:left w:val="single" w:sz="4" w:space="0" w:color="auto"/>
              <w:bottom w:val="single" w:sz="4" w:space="0" w:color="auto"/>
              <w:right w:val="single" w:sz="4" w:space="0" w:color="auto"/>
            </w:tcBorders>
          </w:tcPr>
          <w:p w:rsidR="00B118EF" w:rsidRPr="00FD4BBF" w:rsidRDefault="00B118EF" w:rsidP="00B118EF">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Двухставочный тариф</w:t>
            </w:r>
          </w:p>
        </w:tc>
      </w:tr>
      <w:tr w:rsidR="00BC08B8" w:rsidRPr="00FD4BBF" w:rsidTr="00E10359">
        <w:tc>
          <w:tcPr>
            <w:tcW w:w="400" w:type="pct"/>
            <w:tcBorders>
              <w:top w:val="single" w:sz="4" w:space="0" w:color="auto"/>
              <w:left w:val="single" w:sz="4" w:space="0" w:color="auto"/>
              <w:bottom w:val="single" w:sz="4" w:space="0" w:color="auto"/>
              <w:right w:val="single" w:sz="4" w:space="0" w:color="auto"/>
            </w:tcBorders>
          </w:tcPr>
          <w:p w:rsidR="00BC08B8" w:rsidRPr="00FD4BBF" w:rsidRDefault="00BC08B8" w:rsidP="00BC08B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2.1.1</w:t>
            </w:r>
          </w:p>
        </w:tc>
        <w:tc>
          <w:tcPr>
            <w:tcW w:w="1277" w:type="pct"/>
            <w:tcBorders>
              <w:top w:val="single" w:sz="4" w:space="0" w:color="auto"/>
              <w:left w:val="single" w:sz="4" w:space="0" w:color="auto"/>
              <w:bottom w:val="single" w:sz="4" w:space="0" w:color="auto"/>
              <w:right w:val="single" w:sz="4" w:space="0" w:color="auto"/>
            </w:tcBorders>
          </w:tcPr>
          <w:p w:rsidR="00BC08B8" w:rsidRPr="00FD4BBF" w:rsidRDefault="00BC08B8" w:rsidP="00BC08B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ставка за содержание электрических сетей</w:t>
            </w:r>
          </w:p>
        </w:tc>
        <w:tc>
          <w:tcPr>
            <w:tcW w:w="534" w:type="pct"/>
            <w:tcBorders>
              <w:top w:val="single" w:sz="4" w:space="0" w:color="auto"/>
              <w:left w:val="single" w:sz="4" w:space="0" w:color="auto"/>
              <w:bottom w:val="single" w:sz="4" w:space="0" w:color="auto"/>
              <w:right w:val="single" w:sz="4" w:space="0" w:color="auto"/>
            </w:tcBorders>
            <w:vAlign w:val="center"/>
          </w:tcPr>
          <w:p w:rsidR="00BC08B8" w:rsidRPr="00FD4BBF" w:rsidRDefault="00BC08B8" w:rsidP="00BC08B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руб./МВт·мес.</w:t>
            </w:r>
          </w:p>
        </w:tc>
        <w:tc>
          <w:tcPr>
            <w:tcW w:w="519" w:type="pct"/>
            <w:tcBorders>
              <w:top w:val="single" w:sz="4" w:space="0" w:color="auto"/>
              <w:left w:val="single" w:sz="4" w:space="0" w:color="auto"/>
              <w:bottom w:val="single" w:sz="4" w:space="0" w:color="auto"/>
              <w:right w:val="single" w:sz="4" w:space="0" w:color="auto"/>
            </w:tcBorders>
            <w:vAlign w:val="center"/>
          </w:tcPr>
          <w:p w:rsidR="00BC08B8" w:rsidRPr="00FD4BBF" w:rsidRDefault="00BC08B8" w:rsidP="00BC08B8">
            <w:pPr>
              <w:spacing w:after="0"/>
              <w:jc w:val="center"/>
              <w:rPr>
                <w:rFonts w:ascii="Times New Roman" w:hAnsi="Times New Roman" w:cs="Times New Roman"/>
                <w:sz w:val="24"/>
                <w:szCs w:val="24"/>
              </w:rPr>
            </w:pPr>
            <w:r w:rsidRPr="00FD4BBF">
              <w:rPr>
                <w:rFonts w:ascii="Times New Roman" w:hAnsi="Times New Roman" w:cs="Times New Roman"/>
                <w:bCs/>
                <w:sz w:val="24"/>
                <w:szCs w:val="24"/>
              </w:rPr>
              <w:t>Х</w:t>
            </w:r>
          </w:p>
        </w:tc>
        <w:tc>
          <w:tcPr>
            <w:tcW w:w="330" w:type="pct"/>
            <w:tcBorders>
              <w:top w:val="single" w:sz="4" w:space="0" w:color="auto"/>
              <w:left w:val="single" w:sz="4" w:space="0" w:color="auto"/>
              <w:bottom w:val="single" w:sz="4" w:space="0" w:color="auto"/>
              <w:right w:val="single" w:sz="4" w:space="0" w:color="auto"/>
            </w:tcBorders>
            <w:vAlign w:val="center"/>
          </w:tcPr>
          <w:p w:rsidR="00BC08B8" w:rsidRPr="00FD4BBF" w:rsidRDefault="00BC08B8" w:rsidP="00BC08B8">
            <w:pPr>
              <w:spacing w:after="0"/>
              <w:jc w:val="center"/>
              <w:rPr>
                <w:rFonts w:ascii="Times New Roman" w:hAnsi="Times New Roman" w:cs="Times New Roman"/>
                <w:sz w:val="24"/>
                <w:szCs w:val="24"/>
              </w:rPr>
            </w:pPr>
            <w:r w:rsidRPr="00FD4BBF">
              <w:rPr>
                <w:rFonts w:ascii="Times New Roman" w:hAnsi="Times New Roman" w:cs="Times New Roman"/>
                <w:bCs/>
                <w:sz w:val="24"/>
                <w:szCs w:val="24"/>
              </w:rPr>
              <w:t>Х</w:t>
            </w:r>
          </w:p>
        </w:tc>
        <w:tc>
          <w:tcPr>
            <w:tcW w:w="426" w:type="pct"/>
            <w:tcBorders>
              <w:top w:val="single" w:sz="4" w:space="0" w:color="auto"/>
              <w:left w:val="single" w:sz="4" w:space="0" w:color="auto"/>
              <w:bottom w:val="single" w:sz="4" w:space="0" w:color="auto"/>
              <w:right w:val="single" w:sz="4" w:space="0" w:color="auto"/>
            </w:tcBorders>
            <w:vAlign w:val="center"/>
          </w:tcPr>
          <w:p w:rsidR="00BC08B8" w:rsidRPr="00E10359" w:rsidRDefault="00BC08B8"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581 860</w:t>
            </w:r>
          </w:p>
        </w:tc>
        <w:tc>
          <w:tcPr>
            <w:tcW w:w="472" w:type="pct"/>
            <w:tcBorders>
              <w:top w:val="single" w:sz="4" w:space="0" w:color="auto"/>
              <w:left w:val="single" w:sz="4" w:space="0" w:color="auto"/>
              <w:bottom w:val="single" w:sz="4" w:space="0" w:color="auto"/>
              <w:right w:val="single" w:sz="4" w:space="0" w:color="auto"/>
            </w:tcBorders>
            <w:vAlign w:val="center"/>
          </w:tcPr>
          <w:p w:rsidR="00BC08B8" w:rsidRPr="00E10359" w:rsidRDefault="00BC08B8"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742 783</w:t>
            </w:r>
          </w:p>
        </w:tc>
        <w:tc>
          <w:tcPr>
            <w:tcW w:w="474" w:type="pct"/>
            <w:tcBorders>
              <w:top w:val="single" w:sz="4" w:space="0" w:color="auto"/>
              <w:left w:val="single" w:sz="4" w:space="0" w:color="auto"/>
              <w:bottom w:val="single" w:sz="4" w:space="0" w:color="auto"/>
              <w:right w:val="single" w:sz="4" w:space="0" w:color="auto"/>
            </w:tcBorders>
            <w:vAlign w:val="center"/>
          </w:tcPr>
          <w:p w:rsidR="00BC08B8" w:rsidRPr="00E10359" w:rsidRDefault="00BC08B8"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648 738</w:t>
            </w:r>
          </w:p>
        </w:tc>
        <w:tc>
          <w:tcPr>
            <w:tcW w:w="568" w:type="pct"/>
            <w:tcBorders>
              <w:top w:val="single" w:sz="4" w:space="0" w:color="auto"/>
              <w:left w:val="single" w:sz="4" w:space="0" w:color="auto"/>
              <w:bottom w:val="single" w:sz="4" w:space="0" w:color="auto"/>
              <w:right w:val="single" w:sz="4" w:space="0" w:color="auto"/>
            </w:tcBorders>
            <w:vAlign w:val="center"/>
          </w:tcPr>
          <w:p w:rsidR="00BC08B8" w:rsidRPr="00E10359" w:rsidRDefault="00BC08B8"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1 446 406</w:t>
            </w:r>
          </w:p>
        </w:tc>
      </w:tr>
      <w:tr w:rsidR="00BC08B8" w:rsidRPr="00FD4BBF" w:rsidTr="00E10359">
        <w:tc>
          <w:tcPr>
            <w:tcW w:w="400" w:type="pct"/>
            <w:tcBorders>
              <w:top w:val="single" w:sz="4" w:space="0" w:color="auto"/>
              <w:left w:val="single" w:sz="4" w:space="0" w:color="auto"/>
              <w:bottom w:val="single" w:sz="4" w:space="0" w:color="auto"/>
              <w:right w:val="single" w:sz="4" w:space="0" w:color="auto"/>
            </w:tcBorders>
          </w:tcPr>
          <w:p w:rsidR="00BC08B8" w:rsidRPr="00FD4BBF" w:rsidRDefault="00BC08B8" w:rsidP="00BC08B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2.1.2</w:t>
            </w:r>
          </w:p>
        </w:tc>
        <w:tc>
          <w:tcPr>
            <w:tcW w:w="1277" w:type="pct"/>
            <w:tcBorders>
              <w:top w:val="single" w:sz="4" w:space="0" w:color="auto"/>
              <w:left w:val="single" w:sz="4" w:space="0" w:color="auto"/>
              <w:bottom w:val="single" w:sz="4" w:space="0" w:color="auto"/>
              <w:right w:val="single" w:sz="4" w:space="0" w:color="auto"/>
            </w:tcBorders>
          </w:tcPr>
          <w:p w:rsidR="00BC08B8" w:rsidRPr="00FD4BBF" w:rsidRDefault="00BC08B8" w:rsidP="00BC08B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ставка на оплату технологического расхода (потерь) в электрических сетях</w:t>
            </w:r>
          </w:p>
        </w:tc>
        <w:tc>
          <w:tcPr>
            <w:tcW w:w="534" w:type="pct"/>
            <w:tcBorders>
              <w:top w:val="single" w:sz="4" w:space="0" w:color="auto"/>
              <w:left w:val="single" w:sz="4" w:space="0" w:color="auto"/>
              <w:bottom w:val="single" w:sz="4" w:space="0" w:color="auto"/>
              <w:right w:val="single" w:sz="4" w:space="0" w:color="auto"/>
            </w:tcBorders>
            <w:vAlign w:val="center"/>
          </w:tcPr>
          <w:p w:rsidR="00BC08B8" w:rsidRPr="00FD4BBF" w:rsidRDefault="00BC08B8" w:rsidP="00BC08B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руб./МВт·ч</w:t>
            </w:r>
          </w:p>
        </w:tc>
        <w:tc>
          <w:tcPr>
            <w:tcW w:w="519" w:type="pct"/>
            <w:tcBorders>
              <w:top w:val="single" w:sz="4" w:space="0" w:color="auto"/>
              <w:left w:val="single" w:sz="4" w:space="0" w:color="auto"/>
              <w:bottom w:val="single" w:sz="4" w:space="0" w:color="auto"/>
              <w:right w:val="single" w:sz="4" w:space="0" w:color="auto"/>
            </w:tcBorders>
            <w:vAlign w:val="center"/>
          </w:tcPr>
          <w:p w:rsidR="00BC08B8" w:rsidRPr="00FD4BBF" w:rsidRDefault="00BC08B8" w:rsidP="00BC08B8">
            <w:pPr>
              <w:spacing w:after="0"/>
              <w:jc w:val="center"/>
              <w:rPr>
                <w:rFonts w:ascii="Times New Roman" w:hAnsi="Times New Roman" w:cs="Times New Roman"/>
                <w:sz w:val="24"/>
                <w:szCs w:val="24"/>
              </w:rPr>
            </w:pPr>
            <w:r w:rsidRPr="00FD4BBF">
              <w:rPr>
                <w:rFonts w:ascii="Times New Roman" w:hAnsi="Times New Roman" w:cs="Times New Roman"/>
                <w:bCs/>
                <w:sz w:val="24"/>
                <w:szCs w:val="24"/>
              </w:rPr>
              <w:t>Х</w:t>
            </w:r>
          </w:p>
        </w:tc>
        <w:tc>
          <w:tcPr>
            <w:tcW w:w="330" w:type="pct"/>
            <w:tcBorders>
              <w:top w:val="single" w:sz="4" w:space="0" w:color="auto"/>
              <w:left w:val="single" w:sz="4" w:space="0" w:color="auto"/>
              <w:bottom w:val="single" w:sz="4" w:space="0" w:color="auto"/>
              <w:right w:val="single" w:sz="4" w:space="0" w:color="auto"/>
            </w:tcBorders>
            <w:vAlign w:val="center"/>
          </w:tcPr>
          <w:p w:rsidR="00BC08B8" w:rsidRPr="00FD4BBF" w:rsidRDefault="00BC08B8" w:rsidP="00BC08B8">
            <w:pPr>
              <w:spacing w:after="0"/>
              <w:jc w:val="center"/>
              <w:rPr>
                <w:rFonts w:ascii="Times New Roman" w:hAnsi="Times New Roman" w:cs="Times New Roman"/>
                <w:sz w:val="24"/>
                <w:szCs w:val="24"/>
              </w:rPr>
            </w:pPr>
            <w:r w:rsidRPr="00FD4BBF">
              <w:rPr>
                <w:rFonts w:ascii="Times New Roman" w:hAnsi="Times New Roman" w:cs="Times New Roman"/>
                <w:bCs/>
                <w:sz w:val="24"/>
                <w:szCs w:val="24"/>
              </w:rPr>
              <w:t>Х</w:t>
            </w:r>
          </w:p>
        </w:tc>
        <w:tc>
          <w:tcPr>
            <w:tcW w:w="426" w:type="pct"/>
            <w:tcBorders>
              <w:top w:val="single" w:sz="4" w:space="0" w:color="auto"/>
              <w:left w:val="single" w:sz="4" w:space="0" w:color="auto"/>
              <w:bottom w:val="single" w:sz="4" w:space="0" w:color="auto"/>
              <w:right w:val="single" w:sz="4" w:space="0" w:color="auto"/>
            </w:tcBorders>
            <w:vAlign w:val="center"/>
          </w:tcPr>
          <w:p w:rsidR="00BC08B8" w:rsidRPr="00E10359" w:rsidRDefault="00BC08B8"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65,55</w:t>
            </w:r>
          </w:p>
        </w:tc>
        <w:tc>
          <w:tcPr>
            <w:tcW w:w="472" w:type="pct"/>
            <w:tcBorders>
              <w:top w:val="single" w:sz="4" w:space="0" w:color="auto"/>
              <w:left w:val="single" w:sz="4" w:space="0" w:color="auto"/>
              <w:bottom w:val="single" w:sz="4" w:space="0" w:color="auto"/>
              <w:right w:val="single" w:sz="4" w:space="0" w:color="auto"/>
            </w:tcBorders>
            <w:vAlign w:val="center"/>
          </w:tcPr>
          <w:p w:rsidR="00BC08B8" w:rsidRPr="00E10359" w:rsidRDefault="00BC08B8"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93,56</w:t>
            </w:r>
          </w:p>
        </w:tc>
        <w:tc>
          <w:tcPr>
            <w:tcW w:w="474" w:type="pct"/>
            <w:tcBorders>
              <w:top w:val="single" w:sz="4" w:space="0" w:color="auto"/>
              <w:left w:val="single" w:sz="4" w:space="0" w:color="auto"/>
              <w:bottom w:val="single" w:sz="4" w:space="0" w:color="auto"/>
              <w:right w:val="single" w:sz="4" w:space="0" w:color="auto"/>
            </w:tcBorders>
            <w:vAlign w:val="center"/>
          </w:tcPr>
          <w:p w:rsidR="00BC08B8" w:rsidRPr="00E10359" w:rsidRDefault="00BC08B8"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178,45</w:t>
            </w:r>
          </w:p>
        </w:tc>
        <w:tc>
          <w:tcPr>
            <w:tcW w:w="568" w:type="pct"/>
            <w:tcBorders>
              <w:top w:val="single" w:sz="4" w:space="0" w:color="auto"/>
              <w:left w:val="single" w:sz="4" w:space="0" w:color="auto"/>
              <w:bottom w:val="single" w:sz="4" w:space="0" w:color="auto"/>
              <w:right w:val="single" w:sz="4" w:space="0" w:color="auto"/>
            </w:tcBorders>
            <w:vAlign w:val="center"/>
          </w:tcPr>
          <w:p w:rsidR="00BC08B8" w:rsidRPr="00E10359" w:rsidRDefault="00BC08B8"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464,09</w:t>
            </w:r>
          </w:p>
        </w:tc>
      </w:tr>
      <w:tr w:rsidR="00BC08B8" w:rsidRPr="00FD4BBF" w:rsidTr="00E10359">
        <w:tc>
          <w:tcPr>
            <w:tcW w:w="400" w:type="pct"/>
            <w:tcBorders>
              <w:top w:val="single" w:sz="4" w:space="0" w:color="auto"/>
              <w:left w:val="single" w:sz="4" w:space="0" w:color="auto"/>
              <w:bottom w:val="single" w:sz="4" w:space="0" w:color="auto"/>
              <w:right w:val="single" w:sz="4" w:space="0" w:color="auto"/>
            </w:tcBorders>
          </w:tcPr>
          <w:p w:rsidR="00BC08B8" w:rsidRPr="00FD4BBF" w:rsidRDefault="00BC08B8" w:rsidP="00BC08B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2.2</w:t>
            </w:r>
          </w:p>
        </w:tc>
        <w:tc>
          <w:tcPr>
            <w:tcW w:w="1277" w:type="pct"/>
            <w:tcBorders>
              <w:top w:val="single" w:sz="4" w:space="0" w:color="auto"/>
              <w:left w:val="single" w:sz="4" w:space="0" w:color="auto"/>
              <w:bottom w:val="single" w:sz="4" w:space="0" w:color="auto"/>
              <w:right w:val="single" w:sz="4" w:space="0" w:color="auto"/>
            </w:tcBorders>
          </w:tcPr>
          <w:p w:rsidR="00BC08B8" w:rsidRPr="00FD4BBF" w:rsidRDefault="00BC08B8" w:rsidP="00BC08B8">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Одноставочный тариф</w:t>
            </w:r>
          </w:p>
        </w:tc>
        <w:tc>
          <w:tcPr>
            <w:tcW w:w="534" w:type="pct"/>
            <w:tcBorders>
              <w:top w:val="single" w:sz="4" w:space="0" w:color="auto"/>
              <w:left w:val="single" w:sz="4" w:space="0" w:color="auto"/>
              <w:bottom w:val="single" w:sz="4" w:space="0" w:color="auto"/>
              <w:right w:val="single" w:sz="4" w:space="0" w:color="auto"/>
            </w:tcBorders>
            <w:vAlign w:val="center"/>
          </w:tcPr>
          <w:p w:rsidR="00BC08B8" w:rsidRPr="00FD4BBF" w:rsidRDefault="00BC08B8" w:rsidP="00BC08B8">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руб./кВт·ч</w:t>
            </w:r>
          </w:p>
        </w:tc>
        <w:tc>
          <w:tcPr>
            <w:tcW w:w="519" w:type="pct"/>
            <w:tcBorders>
              <w:top w:val="single" w:sz="4" w:space="0" w:color="auto"/>
              <w:left w:val="single" w:sz="4" w:space="0" w:color="auto"/>
              <w:bottom w:val="single" w:sz="4" w:space="0" w:color="auto"/>
              <w:right w:val="single" w:sz="4" w:space="0" w:color="auto"/>
            </w:tcBorders>
            <w:vAlign w:val="center"/>
          </w:tcPr>
          <w:p w:rsidR="00BC08B8" w:rsidRPr="00FD4BBF" w:rsidRDefault="00BC08B8" w:rsidP="00BC08B8">
            <w:pPr>
              <w:spacing w:after="0"/>
              <w:jc w:val="center"/>
              <w:rPr>
                <w:rFonts w:ascii="Times New Roman" w:hAnsi="Times New Roman" w:cs="Times New Roman"/>
                <w:sz w:val="24"/>
                <w:szCs w:val="24"/>
              </w:rPr>
            </w:pPr>
            <w:r w:rsidRPr="00FD4BBF">
              <w:rPr>
                <w:rFonts w:ascii="Times New Roman" w:hAnsi="Times New Roman" w:cs="Times New Roman"/>
                <w:bCs/>
                <w:sz w:val="24"/>
                <w:szCs w:val="24"/>
              </w:rPr>
              <w:t>Х</w:t>
            </w:r>
          </w:p>
        </w:tc>
        <w:tc>
          <w:tcPr>
            <w:tcW w:w="330" w:type="pct"/>
            <w:tcBorders>
              <w:top w:val="single" w:sz="4" w:space="0" w:color="auto"/>
              <w:left w:val="single" w:sz="4" w:space="0" w:color="auto"/>
              <w:bottom w:val="single" w:sz="4" w:space="0" w:color="auto"/>
              <w:right w:val="single" w:sz="4" w:space="0" w:color="auto"/>
            </w:tcBorders>
            <w:vAlign w:val="center"/>
          </w:tcPr>
          <w:p w:rsidR="00BC08B8" w:rsidRPr="00FD4BBF" w:rsidRDefault="00BC08B8" w:rsidP="00BC08B8">
            <w:pPr>
              <w:spacing w:after="0"/>
              <w:jc w:val="center"/>
              <w:rPr>
                <w:rFonts w:ascii="Times New Roman" w:hAnsi="Times New Roman" w:cs="Times New Roman"/>
                <w:sz w:val="24"/>
                <w:szCs w:val="24"/>
              </w:rPr>
            </w:pPr>
            <w:r w:rsidRPr="00FD4BBF">
              <w:rPr>
                <w:rFonts w:ascii="Times New Roman" w:hAnsi="Times New Roman" w:cs="Times New Roman"/>
                <w:bCs/>
                <w:sz w:val="24"/>
                <w:szCs w:val="24"/>
              </w:rPr>
              <w:t>Х</w:t>
            </w:r>
          </w:p>
        </w:tc>
        <w:tc>
          <w:tcPr>
            <w:tcW w:w="426" w:type="pct"/>
            <w:tcBorders>
              <w:top w:val="single" w:sz="4" w:space="0" w:color="auto"/>
              <w:left w:val="single" w:sz="4" w:space="0" w:color="auto"/>
              <w:bottom w:val="single" w:sz="4" w:space="0" w:color="auto"/>
              <w:right w:val="single" w:sz="4" w:space="0" w:color="auto"/>
            </w:tcBorders>
            <w:vAlign w:val="center"/>
          </w:tcPr>
          <w:p w:rsidR="00BC08B8" w:rsidRPr="00E10359" w:rsidRDefault="00BC08B8"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1</w:t>
            </w:r>
            <w:r w:rsidR="00135741" w:rsidRPr="00E10359">
              <w:rPr>
                <w:rFonts w:ascii="Times New Roman" w:hAnsi="Times New Roman" w:cs="Times New Roman"/>
                <w:bCs/>
                <w:sz w:val="20"/>
                <w:szCs w:val="24"/>
              </w:rPr>
              <w:t>,</w:t>
            </w:r>
            <w:r w:rsidRPr="00E10359">
              <w:rPr>
                <w:rFonts w:ascii="Times New Roman" w:hAnsi="Times New Roman" w:cs="Times New Roman"/>
                <w:bCs/>
                <w:sz w:val="20"/>
                <w:szCs w:val="24"/>
              </w:rPr>
              <w:t>03971</w:t>
            </w:r>
          </w:p>
        </w:tc>
        <w:tc>
          <w:tcPr>
            <w:tcW w:w="472" w:type="pct"/>
            <w:tcBorders>
              <w:top w:val="single" w:sz="4" w:space="0" w:color="auto"/>
              <w:left w:val="single" w:sz="4" w:space="0" w:color="auto"/>
              <w:bottom w:val="single" w:sz="4" w:space="0" w:color="auto"/>
              <w:right w:val="single" w:sz="4" w:space="0" w:color="auto"/>
            </w:tcBorders>
            <w:vAlign w:val="center"/>
          </w:tcPr>
          <w:p w:rsidR="00BC08B8" w:rsidRPr="00E10359" w:rsidRDefault="00BC08B8"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1</w:t>
            </w:r>
            <w:r w:rsidR="00135741" w:rsidRPr="00E10359">
              <w:rPr>
                <w:rFonts w:ascii="Times New Roman" w:hAnsi="Times New Roman" w:cs="Times New Roman"/>
                <w:bCs/>
                <w:sz w:val="20"/>
                <w:szCs w:val="24"/>
              </w:rPr>
              <w:t>,</w:t>
            </w:r>
            <w:r w:rsidRPr="00E10359">
              <w:rPr>
                <w:rFonts w:ascii="Times New Roman" w:hAnsi="Times New Roman" w:cs="Times New Roman"/>
                <w:bCs/>
                <w:sz w:val="20"/>
                <w:szCs w:val="24"/>
              </w:rPr>
              <w:t>31952</w:t>
            </w:r>
          </w:p>
        </w:tc>
        <w:tc>
          <w:tcPr>
            <w:tcW w:w="474" w:type="pct"/>
            <w:tcBorders>
              <w:top w:val="single" w:sz="4" w:space="0" w:color="auto"/>
              <w:left w:val="single" w:sz="4" w:space="0" w:color="auto"/>
              <w:bottom w:val="single" w:sz="4" w:space="0" w:color="auto"/>
              <w:right w:val="single" w:sz="4" w:space="0" w:color="auto"/>
            </w:tcBorders>
            <w:vAlign w:val="center"/>
          </w:tcPr>
          <w:p w:rsidR="00BC08B8" w:rsidRPr="00E10359" w:rsidRDefault="00BC08B8"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1</w:t>
            </w:r>
            <w:r w:rsidR="00135741" w:rsidRPr="00E10359">
              <w:rPr>
                <w:rFonts w:ascii="Times New Roman" w:hAnsi="Times New Roman" w:cs="Times New Roman"/>
                <w:bCs/>
                <w:sz w:val="20"/>
                <w:szCs w:val="24"/>
              </w:rPr>
              <w:t>,</w:t>
            </w:r>
            <w:r w:rsidRPr="00E10359">
              <w:rPr>
                <w:rFonts w:ascii="Times New Roman" w:hAnsi="Times New Roman" w:cs="Times New Roman"/>
                <w:bCs/>
                <w:sz w:val="20"/>
                <w:szCs w:val="24"/>
              </w:rPr>
              <w:t>45672</w:t>
            </w:r>
          </w:p>
        </w:tc>
        <w:tc>
          <w:tcPr>
            <w:tcW w:w="568" w:type="pct"/>
            <w:tcBorders>
              <w:top w:val="single" w:sz="4" w:space="0" w:color="auto"/>
              <w:left w:val="single" w:sz="4" w:space="0" w:color="auto"/>
              <w:bottom w:val="single" w:sz="4" w:space="0" w:color="auto"/>
              <w:right w:val="single" w:sz="4" w:space="0" w:color="auto"/>
            </w:tcBorders>
            <w:vAlign w:val="center"/>
          </w:tcPr>
          <w:p w:rsidR="00BC08B8" w:rsidRPr="00E10359" w:rsidRDefault="00BC08B8"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3</w:t>
            </w:r>
            <w:r w:rsidR="00135741" w:rsidRPr="00E10359">
              <w:rPr>
                <w:rFonts w:ascii="Times New Roman" w:hAnsi="Times New Roman" w:cs="Times New Roman"/>
                <w:bCs/>
                <w:sz w:val="20"/>
                <w:szCs w:val="24"/>
              </w:rPr>
              <w:t>,</w:t>
            </w:r>
            <w:r w:rsidRPr="00E10359">
              <w:rPr>
                <w:rFonts w:ascii="Times New Roman" w:hAnsi="Times New Roman" w:cs="Times New Roman"/>
                <w:bCs/>
                <w:sz w:val="20"/>
                <w:szCs w:val="24"/>
              </w:rPr>
              <w:t>00555</w:t>
            </w:r>
          </w:p>
        </w:tc>
      </w:tr>
      <w:tr w:rsidR="001D7235" w:rsidRPr="00FD4BBF" w:rsidTr="00E10359">
        <w:tc>
          <w:tcPr>
            <w:tcW w:w="400" w:type="pct"/>
            <w:tcBorders>
              <w:top w:val="single" w:sz="4" w:space="0" w:color="auto"/>
              <w:left w:val="single" w:sz="4" w:space="0" w:color="auto"/>
              <w:bottom w:val="single" w:sz="4" w:space="0" w:color="auto"/>
              <w:right w:val="single" w:sz="4" w:space="0" w:color="auto"/>
            </w:tcBorders>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2.3</w:t>
            </w:r>
          </w:p>
        </w:tc>
        <w:tc>
          <w:tcPr>
            <w:tcW w:w="1277" w:type="pct"/>
            <w:tcBorders>
              <w:top w:val="single" w:sz="4" w:space="0" w:color="auto"/>
              <w:left w:val="single" w:sz="4" w:space="0" w:color="auto"/>
              <w:bottom w:val="single" w:sz="4" w:space="0" w:color="auto"/>
              <w:right w:val="single" w:sz="4" w:space="0" w:color="auto"/>
            </w:tcBorders>
          </w:tcPr>
          <w:p w:rsidR="001D7235" w:rsidRPr="00FD4BBF" w:rsidRDefault="001D7235" w:rsidP="001D7235">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Величина перекрестного субсидирования, учтенная в ценах (тарифах) на услуги по передаче электрической энергии</w:t>
            </w:r>
          </w:p>
        </w:tc>
        <w:tc>
          <w:tcPr>
            <w:tcW w:w="534"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тыс. руб.</w:t>
            </w:r>
          </w:p>
        </w:tc>
        <w:tc>
          <w:tcPr>
            <w:tcW w:w="519"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1D7235">
            <w:pPr>
              <w:autoSpaceDE w:val="0"/>
              <w:autoSpaceDN w:val="0"/>
              <w:adjustRightInd w:val="0"/>
              <w:spacing w:after="0" w:line="240" w:lineRule="auto"/>
              <w:ind w:right="160"/>
              <w:jc w:val="right"/>
              <w:rPr>
                <w:rFonts w:ascii="Times New Roman" w:hAnsi="Times New Roman" w:cs="Times New Roman"/>
                <w:bCs/>
                <w:sz w:val="20"/>
                <w:szCs w:val="24"/>
              </w:rPr>
            </w:pPr>
            <w:r w:rsidRPr="00E10359">
              <w:rPr>
                <w:rFonts w:ascii="Times New Roman" w:hAnsi="Times New Roman" w:cs="Times New Roman"/>
                <w:bCs/>
                <w:sz w:val="20"/>
                <w:szCs w:val="24"/>
              </w:rPr>
              <w:t>2 086 925,26</w:t>
            </w:r>
          </w:p>
        </w:tc>
        <w:tc>
          <w:tcPr>
            <w:tcW w:w="330"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D7235">
            <w:pPr>
              <w:spacing w:after="0"/>
              <w:jc w:val="center"/>
              <w:rPr>
                <w:rFonts w:ascii="Times New Roman" w:hAnsi="Times New Roman" w:cs="Times New Roman"/>
                <w:sz w:val="24"/>
                <w:szCs w:val="24"/>
              </w:rPr>
            </w:pPr>
            <w:r w:rsidRPr="00FD4BBF">
              <w:rPr>
                <w:rFonts w:ascii="Times New Roman" w:hAnsi="Times New Roman" w:cs="Times New Roman"/>
                <w:bCs/>
                <w:sz w:val="24"/>
                <w:szCs w:val="24"/>
              </w:rPr>
              <w:t>Х</w:t>
            </w:r>
          </w:p>
        </w:tc>
        <w:tc>
          <w:tcPr>
            <w:tcW w:w="426"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2 018 731,24</w:t>
            </w:r>
          </w:p>
        </w:tc>
        <w:tc>
          <w:tcPr>
            <w:tcW w:w="472"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666 368,46</w:t>
            </w:r>
          </w:p>
        </w:tc>
        <w:tc>
          <w:tcPr>
            <w:tcW w:w="474"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-170 488,78</w:t>
            </w:r>
          </w:p>
        </w:tc>
        <w:tc>
          <w:tcPr>
            <w:tcW w:w="568"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-427 685,67</w:t>
            </w:r>
          </w:p>
        </w:tc>
      </w:tr>
      <w:tr w:rsidR="001D7235" w:rsidRPr="00FD4BBF" w:rsidTr="00E10359">
        <w:tc>
          <w:tcPr>
            <w:tcW w:w="400" w:type="pct"/>
            <w:tcBorders>
              <w:top w:val="single" w:sz="4" w:space="0" w:color="auto"/>
              <w:left w:val="single" w:sz="4" w:space="0" w:color="auto"/>
              <w:bottom w:val="single" w:sz="4" w:space="0" w:color="auto"/>
              <w:right w:val="single" w:sz="4" w:space="0" w:color="auto"/>
            </w:tcBorders>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2.4</w:t>
            </w:r>
          </w:p>
        </w:tc>
        <w:tc>
          <w:tcPr>
            <w:tcW w:w="1277" w:type="pct"/>
            <w:tcBorders>
              <w:top w:val="single" w:sz="4" w:space="0" w:color="auto"/>
              <w:left w:val="single" w:sz="4" w:space="0" w:color="auto"/>
              <w:bottom w:val="single" w:sz="4" w:space="0" w:color="auto"/>
              <w:right w:val="single" w:sz="4" w:space="0" w:color="auto"/>
            </w:tcBorders>
          </w:tcPr>
          <w:p w:rsidR="001D7235" w:rsidRPr="00FD4BBF" w:rsidRDefault="001D7235" w:rsidP="001D7235">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Ставка перекрестного субсидирования</w:t>
            </w:r>
          </w:p>
        </w:tc>
        <w:tc>
          <w:tcPr>
            <w:tcW w:w="534"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D723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руб./МВт·ч</w:t>
            </w:r>
          </w:p>
        </w:tc>
        <w:tc>
          <w:tcPr>
            <w:tcW w:w="519" w:type="pct"/>
            <w:tcBorders>
              <w:top w:val="single" w:sz="4" w:space="0" w:color="auto"/>
              <w:left w:val="single" w:sz="4" w:space="0" w:color="auto"/>
              <w:bottom w:val="single" w:sz="4" w:space="0" w:color="auto"/>
              <w:right w:val="single" w:sz="4" w:space="0" w:color="auto"/>
            </w:tcBorders>
            <w:vAlign w:val="center"/>
          </w:tcPr>
          <w:p w:rsidR="001D7235" w:rsidRPr="00FD4BBF" w:rsidRDefault="001B6915" w:rsidP="001B6915">
            <w:pPr>
              <w:spacing w:after="0"/>
              <w:jc w:val="center"/>
              <w:rPr>
                <w:rFonts w:ascii="Times New Roman" w:hAnsi="Times New Roman" w:cs="Times New Roman"/>
                <w:bCs/>
                <w:sz w:val="24"/>
                <w:szCs w:val="24"/>
              </w:rPr>
            </w:pPr>
            <w:r w:rsidRPr="00FD4BBF">
              <w:rPr>
                <w:rFonts w:ascii="Times New Roman" w:hAnsi="Times New Roman" w:cs="Times New Roman"/>
                <w:bCs/>
                <w:sz w:val="24"/>
                <w:szCs w:val="24"/>
              </w:rPr>
              <w:t>Х</w:t>
            </w:r>
          </w:p>
        </w:tc>
        <w:tc>
          <w:tcPr>
            <w:tcW w:w="330" w:type="pct"/>
            <w:tcBorders>
              <w:top w:val="single" w:sz="4" w:space="0" w:color="auto"/>
              <w:left w:val="single" w:sz="4" w:space="0" w:color="auto"/>
              <w:bottom w:val="single" w:sz="4" w:space="0" w:color="auto"/>
              <w:right w:val="single" w:sz="4" w:space="0" w:color="auto"/>
            </w:tcBorders>
            <w:vAlign w:val="center"/>
          </w:tcPr>
          <w:p w:rsidR="001D7235" w:rsidRPr="00FD4BBF" w:rsidRDefault="001D7235" w:rsidP="001D7235">
            <w:pPr>
              <w:spacing w:after="0"/>
              <w:jc w:val="center"/>
              <w:rPr>
                <w:rFonts w:ascii="Times New Roman" w:hAnsi="Times New Roman" w:cs="Times New Roman"/>
                <w:sz w:val="24"/>
                <w:szCs w:val="24"/>
              </w:rPr>
            </w:pPr>
            <w:r w:rsidRPr="00FD4BBF">
              <w:rPr>
                <w:rFonts w:ascii="Times New Roman" w:hAnsi="Times New Roman" w:cs="Times New Roman"/>
                <w:bCs/>
                <w:sz w:val="24"/>
                <w:szCs w:val="24"/>
              </w:rPr>
              <w:t>Х</w:t>
            </w:r>
          </w:p>
        </w:tc>
        <w:tc>
          <w:tcPr>
            <w:tcW w:w="426"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327 789,11</w:t>
            </w:r>
          </w:p>
        </w:tc>
        <w:tc>
          <w:tcPr>
            <w:tcW w:w="472"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356 365,22</w:t>
            </w:r>
          </w:p>
        </w:tc>
        <w:tc>
          <w:tcPr>
            <w:tcW w:w="474"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-55 142,34</w:t>
            </w:r>
          </w:p>
        </w:tc>
        <w:tc>
          <w:tcPr>
            <w:tcW w:w="568" w:type="pct"/>
            <w:tcBorders>
              <w:top w:val="single" w:sz="4" w:space="0" w:color="auto"/>
              <w:left w:val="single" w:sz="4" w:space="0" w:color="auto"/>
              <w:bottom w:val="single" w:sz="4" w:space="0" w:color="auto"/>
              <w:right w:val="single" w:sz="4" w:space="0" w:color="auto"/>
            </w:tcBorders>
            <w:vAlign w:val="center"/>
          </w:tcPr>
          <w:p w:rsidR="001D7235" w:rsidRPr="00E10359" w:rsidRDefault="001D7235" w:rsidP="00E10359">
            <w:pPr>
              <w:spacing w:after="0"/>
              <w:jc w:val="center"/>
              <w:rPr>
                <w:rFonts w:ascii="Times New Roman" w:hAnsi="Times New Roman" w:cs="Times New Roman"/>
                <w:bCs/>
                <w:sz w:val="20"/>
                <w:szCs w:val="24"/>
              </w:rPr>
            </w:pPr>
            <w:r w:rsidRPr="00E10359">
              <w:rPr>
                <w:rFonts w:ascii="Times New Roman" w:hAnsi="Times New Roman" w:cs="Times New Roman"/>
                <w:bCs/>
                <w:sz w:val="20"/>
                <w:szCs w:val="24"/>
              </w:rPr>
              <w:t>-320 812,19</w:t>
            </w:r>
          </w:p>
        </w:tc>
      </w:tr>
    </w:tbl>
    <w:p w:rsidR="00B118EF" w:rsidRDefault="00B118EF" w:rsidP="00A852F8">
      <w:pPr>
        <w:spacing w:after="0" w:line="240" w:lineRule="auto"/>
        <w:jc w:val="center"/>
        <w:rPr>
          <w:rFonts w:ascii="Times New Roman" w:eastAsia="Times New Roman" w:hAnsi="Times New Roman" w:cs="Times New Roman"/>
          <w:b/>
          <w:bCs/>
          <w:sz w:val="26"/>
          <w:szCs w:val="26"/>
          <w:lang w:eastAsia="ru-RU"/>
        </w:rPr>
      </w:pPr>
    </w:p>
    <w:p w:rsidR="00375578" w:rsidRPr="00B52324" w:rsidRDefault="00375578" w:rsidP="00375578">
      <w:pPr>
        <w:autoSpaceDE w:val="0"/>
        <w:autoSpaceDN w:val="0"/>
        <w:adjustRightInd w:val="0"/>
        <w:spacing w:after="0" w:line="240" w:lineRule="auto"/>
        <w:ind w:firstLine="540"/>
        <w:jc w:val="both"/>
        <w:rPr>
          <w:rFonts w:ascii="Times New Roman" w:hAnsi="Times New Roman" w:cs="Times New Roman"/>
          <w:sz w:val="28"/>
          <w:szCs w:val="28"/>
        </w:rPr>
      </w:pPr>
      <w:r w:rsidRPr="00B52324">
        <w:rPr>
          <w:rFonts w:ascii="Times New Roman" w:hAnsi="Times New Roman" w:cs="Times New Roman"/>
          <w:sz w:val="28"/>
          <w:szCs w:val="28"/>
        </w:rPr>
        <w:t>Примечани</w:t>
      </w:r>
      <w:r w:rsidR="00DE278B" w:rsidRPr="00B52324">
        <w:rPr>
          <w:rFonts w:ascii="Times New Roman" w:hAnsi="Times New Roman" w:cs="Times New Roman"/>
          <w:sz w:val="28"/>
          <w:szCs w:val="28"/>
        </w:rPr>
        <w:t>я</w:t>
      </w:r>
      <w:r w:rsidR="00BB61F8" w:rsidRPr="00B52324">
        <w:rPr>
          <w:rFonts w:ascii="Times New Roman" w:hAnsi="Times New Roman" w:cs="Times New Roman"/>
          <w:sz w:val="28"/>
          <w:szCs w:val="28"/>
        </w:rPr>
        <w:t>:</w:t>
      </w:r>
      <w:r w:rsidRPr="00B52324">
        <w:rPr>
          <w:rFonts w:ascii="Times New Roman" w:hAnsi="Times New Roman" w:cs="Times New Roman"/>
          <w:sz w:val="28"/>
          <w:szCs w:val="28"/>
        </w:rPr>
        <w:t xml:space="preserve"> </w:t>
      </w:r>
    </w:p>
    <w:p w:rsidR="00156729" w:rsidRPr="00B52324" w:rsidRDefault="00156729" w:rsidP="00375578">
      <w:pPr>
        <w:autoSpaceDE w:val="0"/>
        <w:autoSpaceDN w:val="0"/>
        <w:adjustRightInd w:val="0"/>
        <w:spacing w:after="0" w:line="240" w:lineRule="auto"/>
        <w:ind w:firstLine="540"/>
        <w:jc w:val="both"/>
        <w:rPr>
          <w:rFonts w:ascii="Times New Roman" w:hAnsi="Times New Roman" w:cs="Times New Roman"/>
          <w:sz w:val="28"/>
          <w:szCs w:val="28"/>
        </w:rPr>
      </w:pPr>
      <w:r w:rsidRPr="00B52324">
        <w:rPr>
          <w:rFonts w:ascii="Times New Roman" w:hAnsi="Times New Roman" w:cs="Times New Roman"/>
          <w:sz w:val="28"/>
          <w:szCs w:val="28"/>
        </w:rPr>
        <w:t xml:space="preserve">1. Размер экономически обоснованных единых (котловых) тарифов на услуги по передаче электрической энергии по сетям </w:t>
      </w:r>
      <w:r w:rsidR="00BB61F8" w:rsidRPr="00B52324">
        <w:rPr>
          <w:rFonts w:ascii="Times New Roman" w:hAnsi="Times New Roman" w:cs="Times New Roman"/>
          <w:sz w:val="28"/>
          <w:szCs w:val="28"/>
        </w:rPr>
        <w:t>Кемеровской области</w:t>
      </w:r>
      <w:r w:rsidRPr="00B52324">
        <w:rPr>
          <w:rFonts w:ascii="Times New Roman" w:hAnsi="Times New Roman" w:cs="Times New Roman"/>
          <w:sz w:val="28"/>
          <w:szCs w:val="28"/>
        </w:rPr>
        <w:t xml:space="preserve"> приведен в </w:t>
      </w:r>
      <w:r w:rsidR="001E42C2" w:rsidRPr="00B52324">
        <w:rPr>
          <w:rFonts w:ascii="Times New Roman" w:hAnsi="Times New Roman" w:cs="Times New Roman"/>
          <w:sz w:val="28"/>
          <w:szCs w:val="28"/>
        </w:rPr>
        <w:t>т</w:t>
      </w:r>
      <w:r w:rsidRPr="00B52324">
        <w:rPr>
          <w:rFonts w:ascii="Times New Roman" w:hAnsi="Times New Roman" w:cs="Times New Roman"/>
          <w:sz w:val="28"/>
          <w:szCs w:val="28"/>
        </w:rPr>
        <w:t>аблице 1.</w:t>
      </w:r>
    </w:p>
    <w:p w:rsidR="001E42C2" w:rsidRPr="00B52324" w:rsidRDefault="001E42C2" w:rsidP="001E42C2">
      <w:pPr>
        <w:autoSpaceDE w:val="0"/>
        <w:autoSpaceDN w:val="0"/>
        <w:adjustRightInd w:val="0"/>
        <w:spacing w:after="0" w:line="240" w:lineRule="auto"/>
        <w:ind w:firstLine="540"/>
        <w:jc w:val="both"/>
        <w:rPr>
          <w:rFonts w:ascii="Times New Roman" w:hAnsi="Times New Roman" w:cs="Times New Roman"/>
          <w:sz w:val="28"/>
          <w:szCs w:val="28"/>
        </w:rPr>
      </w:pPr>
      <w:r w:rsidRPr="00B52324">
        <w:rPr>
          <w:rFonts w:ascii="Times New Roman" w:hAnsi="Times New Roman" w:cs="Times New Roman"/>
          <w:sz w:val="28"/>
          <w:szCs w:val="28"/>
        </w:rPr>
        <w:t xml:space="preserve">2. Показатели для целей расчета единых (котловых) тарифов на услуги по передаче электрической энергии по сетям </w:t>
      </w:r>
      <w:r w:rsidR="000315D2" w:rsidRPr="00B52324">
        <w:rPr>
          <w:rFonts w:ascii="Times New Roman" w:hAnsi="Times New Roman" w:cs="Times New Roman"/>
          <w:sz w:val="28"/>
          <w:szCs w:val="28"/>
        </w:rPr>
        <w:t>Кемеровской области</w:t>
      </w:r>
      <w:r w:rsidRPr="00B52324">
        <w:rPr>
          <w:rFonts w:ascii="Times New Roman" w:hAnsi="Times New Roman" w:cs="Times New Roman"/>
          <w:sz w:val="28"/>
          <w:szCs w:val="28"/>
        </w:rPr>
        <w:t xml:space="preserve"> приведены в таблице 2.</w:t>
      </w:r>
    </w:p>
    <w:p w:rsidR="00033635" w:rsidRPr="00B52324" w:rsidRDefault="00033635">
      <w:pPr>
        <w:rPr>
          <w:rFonts w:ascii="Times New Roman" w:hAnsi="Times New Roman" w:cs="Times New Roman"/>
          <w:sz w:val="28"/>
          <w:szCs w:val="28"/>
        </w:rPr>
      </w:pPr>
      <w:r w:rsidRPr="00B52324">
        <w:rPr>
          <w:rFonts w:ascii="Times New Roman" w:hAnsi="Times New Roman" w:cs="Times New Roman"/>
          <w:sz w:val="28"/>
          <w:szCs w:val="28"/>
        </w:rPr>
        <w:br w:type="page"/>
      </w:r>
    </w:p>
    <w:p w:rsidR="001E42C2" w:rsidRPr="00B52324" w:rsidRDefault="00033635" w:rsidP="00033635">
      <w:pPr>
        <w:autoSpaceDE w:val="0"/>
        <w:autoSpaceDN w:val="0"/>
        <w:adjustRightInd w:val="0"/>
        <w:spacing w:after="0" w:line="240" w:lineRule="auto"/>
        <w:ind w:firstLine="540"/>
        <w:jc w:val="right"/>
        <w:rPr>
          <w:rFonts w:ascii="Times New Roman" w:hAnsi="Times New Roman" w:cs="Times New Roman"/>
          <w:sz w:val="28"/>
          <w:szCs w:val="28"/>
        </w:rPr>
      </w:pPr>
      <w:r w:rsidRPr="00B52324">
        <w:rPr>
          <w:rFonts w:ascii="Times New Roman" w:hAnsi="Times New Roman" w:cs="Times New Roman"/>
          <w:sz w:val="28"/>
          <w:szCs w:val="28"/>
        </w:rPr>
        <w:t>Таблица 1</w:t>
      </w:r>
    </w:p>
    <w:p w:rsidR="00D031B7" w:rsidRPr="00B52324" w:rsidRDefault="00D031B7" w:rsidP="00A852F8">
      <w:pPr>
        <w:spacing w:after="0" w:line="240" w:lineRule="auto"/>
        <w:jc w:val="center"/>
        <w:rPr>
          <w:rFonts w:ascii="Times New Roman" w:hAnsi="Times New Roman" w:cs="Times New Roman"/>
          <w:b/>
          <w:sz w:val="28"/>
          <w:szCs w:val="28"/>
        </w:rPr>
      </w:pPr>
      <w:r w:rsidRPr="00B52324">
        <w:rPr>
          <w:rFonts w:ascii="Times New Roman" w:hAnsi="Times New Roman" w:cs="Times New Roman"/>
          <w:b/>
          <w:sz w:val="28"/>
          <w:szCs w:val="28"/>
        </w:rPr>
        <w:t xml:space="preserve">Размер экономически обоснованных единых (котловых) тарифов на услуги </w:t>
      </w:r>
    </w:p>
    <w:p w:rsidR="00823843" w:rsidRPr="00B52324" w:rsidRDefault="00D031B7" w:rsidP="00A852F8">
      <w:pPr>
        <w:spacing w:after="0" w:line="240" w:lineRule="auto"/>
        <w:jc w:val="center"/>
        <w:rPr>
          <w:rFonts w:ascii="Times New Roman" w:hAnsi="Times New Roman" w:cs="Times New Roman"/>
          <w:b/>
          <w:sz w:val="28"/>
          <w:szCs w:val="28"/>
        </w:rPr>
      </w:pPr>
      <w:r w:rsidRPr="00B52324">
        <w:rPr>
          <w:rFonts w:ascii="Times New Roman" w:hAnsi="Times New Roman" w:cs="Times New Roman"/>
          <w:b/>
          <w:sz w:val="28"/>
          <w:szCs w:val="28"/>
        </w:rPr>
        <w:t>по передаче электрической энергии по сетям Кемеровской области</w:t>
      </w:r>
    </w:p>
    <w:p w:rsidR="00206445" w:rsidRDefault="00206445" w:rsidP="00A852F8">
      <w:pPr>
        <w:spacing w:after="0" w:line="240" w:lineRule="auto"/>
        <w:jc w:val="center"/>
        <w:rPr>
          <w:rFonts w:ascii="Times New Roman" w:hAnsi="Times New Roman" w:cs="Times New Roman"/>
          <w:b/>
          <w:sz w:val="24"/>
          <w:szCs w:val="24"/>
        </w:rPr>
      </w:pPr>
    </w:p>
    <w:tbl>
      <w:tblPr>
        <w:tblW w:w="5086" w:type="pct"/>
        <w:tblCellMar>
          <w:top w:w="102" w:type="dxa"/>
          <w:left w:w="62" w:type="dxa"/>
          <w:bottom w:w="102" w:type="dxa"/>
          <w:right w:w="62" w:type="dxa"/>
        </w:tblCellMar>
        <w:tblLook w:val="0000"/>
      </w:tblPr>
      <w:tblGrid>
        <w:gridCol w:w="1087"/>
        <w:gridCol w:w="5009"/>
        <w:gridCol w:w="1596"/>
        <w:gridCol w:w="48"/>
        <w:gridCol w:w="1702"/>
        <w:gridCol w:w="1751"/>
        <w:gridCol w:w="81"/>
        <w:gridCol w:w="1671"/>
        <w:gridCol w:w="2002"/>
      </w:tblGrid>
      <w:tr w:rsidR="00206445" w:rsidRPr="00FD4BBF" w:rsidTr="00FD4BBF">
        <w:tc>
          <w:tcPr>
            <w:tcW w:w="1087" w:type="dxa"/>
            <w:vMerge w:val="restart"/>
            <w:tcBorders>
              <w:top w:val="single" w:sz="4" w:space="0" w:color="auto"/>
              <w:left w:val="single" w:sz="4" w:space="0" w:color="auto"/>
              <w:bottom w:val="single" w:sz="4" w:space="0" w:color="auto"/>
              <w:right w:val="single" w:sz="4" w:space="0" w:color="auto"/>
            </w:tcBorders>
            <w:vAlign w:val="center"/>
          </w:tcPr>
          <w:p w:rsidR="00B52324" w:rsidRPr="00FD4BBF" w:rsidRDefault="007A0337" w:rsidP="007A033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w:t>
            </w:r>
            <w:r w:rsidR="00206445" w:rsidRPr="00FD4BBF">
              <w:rPr>
                <w:rFonts w:ascii="Times New Roman" w:hAnsi="Times New Roman" w:cs="Times New Roman"/>
                <w:bCs/>
                <w:sz w:val="24"/>
                <w:szCs w:val="24"/>
              </w:rPr>
              <w:t xml:space="preserve"> </w:t>
            </w:r>
          </w:p>
          <w:p w:rsidR="00206445" w:rsidRPr="00FD4BBF" w:rsidRDefault="00206445" w:rsidP="007A033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п/п</w:t>
            </w:r>
          </w:p>
        </w:tc>
        <w:tc>
          <w:tcPr>
            <w:tcW w:w="5009" w:type="dxa"/>
            <w:vMerge w:val="restart"/>
            <w:tcBorders>
              <w:top w:val="single" w:sz="4" w:space="0" w:color="auto"/>
              <w:left w:val="single" w:sz="4" w:space="0" w:color="auto"/>
              <w:bottom w:val="single" w:sz="4" w:space="0" w:color="auto"/>
              <w:right w:val="single" w:sz="4" w:space="0" w:color="auto"/>
            </w:tcBorders>
            <w:vAlign w:val="center"/>
          </w:tcPr>
          <w:p w:rsidR="00206445" w:rsidRPr="00FD4BBF" w:rsidRDefault="00206445" w:rsidP="007A033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Тарифные группы потребителей электрической энергии (мощности)</w:t>
            </w:r>
          </w:p>
        </w:tc>
        <w:tc>
          <w:tcPr>
            <w:tcW w:w="1596" w:type="dxa"/>
            <w:vMerge w:val="restart"/>
            <w:tcBorders>
              <w:top w:val="single" w:sz="4" w:space="0" w:color="auto"/>
              <w:left w:val="single" w:sz="4" w:space="0" w:color="auto"/>
              <w:bottom w:val="single" w:sz="4" w:space="0" w:color="auto"/>
              <w:right w:val="single" w:sz="4" w:space="0" w:color="auto"/>
            </w:tcBorders>
            <w:vAlign w:val="center"/>
          </w:tcPr>
          <w:p w:rsidR="00206445" w:rsidRPr="00FD4BBF" w:rsidRDefault="00206445" w:rsidP="007A033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Единица измерения</w:t>
            </w:r>
          </w:p>
        </w:tc>
        <w:tc>
          <w:tcPr>
            <w:tcW w:w="7255" w:type="dxa"/>
            <w:gridSpan w:val="6"/>
            <w:tcBorders>
              <w:top w:val="single" w:sz="4" w:space="0" w:color="auto"/>
              <w:left w:val="single" w:sz="4" w:space="0" w:color="auto"/>
              <w:bottom w:val="single" w:sz="4" w:space="0" w:color="auto"/>
              <w:right w:val="single" w:sz="4" w:space="0" w:color="auto"/>
            </w:tcBorders>
            <w:vAlign w:val="center"/>
          </w:tcPr>
          <w:p w:rsidR="00206445" w:rsidRPr="00FD4BBF" w:rsidRDefault="007A0337" w:rsidP="007A033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sz w:val="24"/>
                <w:szCs w:val="24"/>
              </w:rPr>
              <w:t>Диапазоны напряжения</w:t>
            </w:r>
          </w:p>
        </w:tc>
      </w:tr>
      <w:tr w:rsidR="00206445" w:rsidRPr="00FD4BBF" w:rsidTr="00FD4BBF">
        <w:tc>
          <w:tcPr>
            <w:tcW w:w="1087" w:type="dxa"/>
            <w:vMerge/>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both"/>
              <w:outlineLvl w:val="0"/>
              <w:rPr>
                <w:rFonts w:ascii="Times New Roman" w:hAnsi="Times New Roman" w:cs="Times New Roman"/>
                <w:bCs/>
                <w:sz w:val="24"/>
                <w:szCs w:val="24"/>
              </w:rPr>
            </w:pPr>
          </w:p>
        </w:tc>
        <w:tc>
          <w:tcPr>
            <w:tcW w:w="5009" w:type="dxa"/>
            <w:vMerge/>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both"/>
              <w:outlineLvl w:val="0"/>
              <w:rPr>
                <w:rFonts w:ascii="Times New Roman" w:hAnsi="Times New Roman" w:cs="Times New Roman"/>
                <w:bCs/>
                <w:sz w:val="24"/>
                <w:szCs w:val="24"/>
              </w:rPr>
            </w:pPr>
          </w:p>
        </w:tc>
        <w:tc>
          <w:tcPr>
            <w:tcW w:w="1596" w:type="dxa"/>
            <w:vMerge/>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both"/>
              <w:outlineLvl w:val="0"/>
              <w:rPr>
                <w:rFonts w:ascii="Times New Roman" w:hAnsi="Times New Roman" w:cs="Times New Roman"/>
                <w:bCs/>
                <w:sz w:val="24"/>
                <w:szCs w:val="24"/>
              </w:rPr>
            </w:pPr>
          </w:p>
        </w:tc>
        <w:tc>
          <w:tcPr>
            <w:tcW w:w="1750" w:type="dxa"/>
            <w:gridSpan w:val="2"/>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BH</w:t>
            </w:r>
          </w:p>
        </w:tc>
        <w:tc>
          <w:tcPr>
            <w:tcW w:w="1751" w:type="dxa"/>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CH-I</w:t>
            </w:r>
          </w:p>
        </w:tc>
        <w:tc>
          <w:tcPr>
            <w:tcW w:w="1752" w:type="dxa"/>
            <w:gridSpan w:val="2"/>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CH-II</w:t>
            </w:r>
          </w:p>
        </w:tc>
        <w:tc>
          <w:tcPr>
            <w:tcW w:w="2002" w:type="dxa"/>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HH</w:t>
            </w:r>
          </w:p>
        </w:tc>
      </w:tr>
      <w:tr w:rsidR="00206445" w:rsidRPr="00FD4BBF" w:rsidTr="00FD4BBF">
        <w:tc>
          <w:tcPr>
            <w:tcW w:w="1087" w:type="dxa"/>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5009" w:type="dxa"/>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w:t>
            </w:r>
          </w:p>
        </w:tc>
        <w:tc>
          <w:tcPr>
            <w:tcW w:w="1596" w:type="dxa"/>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3</w:t>
            </w:r>
          </w:p>
        </w:tc>
        <w:tc>
          <w:tcPr>
            <w:tcW w:w="1750" w:type="dxa"/>
            <w:gridSpan w:val="2"/>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4</w:t>
            </w:r>
          </w:p>
        </w:tc>
        <w:tc>
          <w:tcPr>
            <w:tcW w:w="1751" w:type="dxa"/>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5</w:t>
            </w:r>
          </w:p>
        </w:tc>
        <w:tc>
          <w:tcPr>
            <w:tcW w:w="1752" w:type="dxa"/>
            <w:gridSpan w:val="2"/>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6</w:t>
            </w:r>
          </w:p>
        </w:tc>
        <w:tc>
          <w:tcPr>
            <w:tcW w:w="2002" w:type="dxa"/>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7</w:t>
            </w:r>
          </w:p>
        </w:tc>
      </w:tr>
      <w:tr w:rsidR="00206445" w:rsidRPr="00FD4BBF" w:rsidTr="00FD4BBF">
        <w:tc>
          <w:tcPr>
            <w:tcW w:w="1087" w:type="dxa"/>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w:t>
            </w:r>
          </w:p>
        </w:tc>
        <w:tc>
          <w:tcPr>
            <w:tcW w:w="13860" w:type="dxa"/>
            <w:gridSpan w:val="8"/>
            <w:tcBorders>
              <w:top w:val="single" w:sz="4" w:space="0" w:color="auto"/>
              <w:left w:val="single" w:sz="4" w:space="0" w:color="auto"/>
              <w:bottom w:val="single" w:sz="4" w:space="0" w:color="auto"/>
              <w:right w:val="single" w:sz="4" w:space="0" w:color="auto"/>
            </w:tcBorders>
          </w:tcPr>
          <w:p w:rsidR="00206445" w:rsidRPr="00FD4BBF" w:rsidRDefault="00206445" w:rsidP="007A0337">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xml:space="preserve">Величины, используемые при утверждении (расчете) единых (котловых) тарифов на услуги по передаче электрической энергии в </w:t>
            </w:r>
            <w:r w:rsidR="007A0337" w:rsidRPr="00FD4BBF">
              <w:rPr>
                <w:rFonts w:ascii="Times New Roman" w:hAnsi="Times New Roman" w:cs="Times New Roman"/>
                <w:bCs/>
                <w:sz w:val="24"/>
                <w:szCs w:val="24"/>
              </w:rPr>
              <w:t>Кемеровской области</w:t>
            </w:r>
            <w:r w:rsidRPr="00FD4BBF">
              <w:rPr>
                <w:rFonts w:ascii="Times New Roman" w:hAnsi="Times New Roman" w:cs="Times New Roman"/>
                <w:bCs/>
                <w:sz w:val="24"/>
                <w:szCs w:val="24"/>
              </w:rPr>
              <w:t>:</w:t>
            </w:r>
          </w:p>
        </w:tc>
      </w:tr>
      <w:tr w:rsidR="00206445" w:rsidRPr="00FD4BBF" w:rsidTr="00FD4BBF">
        <w:tc>
          <w:tcPr>
            <w:tcW w:w="1087" w:type="dxa"/>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w:t>
            </w:r>
          </w:p>
        </w:tc>
        <w:tc>
          <w:tcPr>
            <w:tcW w:w="6605" w:type="dxa"/>
            <w:gridSpan w:val="2"/>
            <w:tcBorders>
              <w:top w:val="single" w:sz="4" w:space="0" w:color="auto"/>
              <w:left w:val="single" w:sz="4" w:space="0" w:color="auto"/>
              <w:bottom w:val="single" w:sz="4" w:space="0" w:color="auto"/>
              <w:right w:val="single" w:sz="4" w:space="0" w:color="auto"/>
            </w:tcBorders>
          </w:tcPr>
          <w:p w:rsidR="00206445" w:rsidRPr="00FD4BBF" w:rsidRDefault="00206445" w:rsidP="007A0337">
            <w:pPr>
              <w:autoSpaceDE w:val="0"/>
              <w:autoSpaceDN w:val="0"/>
              <w:adjustRightInd w:val="0"/>
              <w:spacing w:after="0" w:line="240" w:lineRule="auto"/>
              <w:jc w:val="both"/>
              <w:rPr>
                <w:rFonts w:ascii="Times New Roman" w:hAnsi="Times New Roman" w:cs="Times New Roman"/>
                <w:bCs/>
                <w:sz w:val="24"/>
                <w:szCs w:val="24"/>
              </w:rPr>
            </w:pPr>
            <w:r w:rsidRPr="00FD4BBF">
              <w:rPr>
                <w:rFonts w:ascii="Times New Roman" w:hAnsi="Times New Roman" w:cs="Times New Roman"/>
                <w:bCs/>
                <w:sz w:val="24"/>
                <w:szCs w:val="24"/>
              </w:rPr>
              <w:t xml:space="preserve">Экономически обоснованные единые (котловые) тарифы на услуги по передаче электрической энергии (тарифы указываются без учета НДС) </w:t>
            </w:r>
            <w:r w:rsidR="007A0337" w:rsidRPr="00FD4BBF">
              <w:rPr>
                <w:rFonts w:ascii="Times New Roman" w:hAnsi="Times New Roman" w:cs="Times New Roman"/>
                <w:bCs/>
                <w:sz w:val="24"/>
                <w:szCs w:val="24"/>
              </w:rPr>
              <w:t xml:space="preserve"> </w:t>
            </w:r>
          </w:p>
        </w:tc>
        <w:tc>
          <w:tcPr>
            <w:tcW w:w="7255" w:type="dxa"/>
            <w:gridSpan w:val="6"/>
            <w:tcBorders>
              <w:top w:val="single" w:sz="4" w:space="0" w:color="auto"/>
              <w:left w:val="single" w:sz="4" w:space="0" w:color="auto"/>
              <w:bottom w:val="single" w:sz="4" w:space="0" w:color="auto"/>
              <w:right w:val="single" w:sz="4" w:space="0" w:color="auto"/>
            </w:tcBorders>
            <w:vAlign w:val="center"/>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 полугодие</w:t>
            </w:r>
          </w:p>
        </w:tc>
      </w:tr>
      <w:tr w:rsidR="00206445" w:rsidRPr="00FD4BBF" w:rsidTr="00FD4BBF">
        <w:tc>
          <w:tcPr>
            <w:tcW w:w="1087" w:type="dxa"/>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1.1.1</w:t>
            </w:r>
          </w:p>
        </w:tc>
        <w:tc>
          <w:tcPr>
            <w:tcW w:w="13860" w:type="dxa"/>
            <w:gridSpan w:val="8"/>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Двухставочный тариф:</w:t>
            </w:r>
          </w:p>
        </w:tc>
      </w:tr>
      <w:tr w:rsidR="00654387" w:rsidRPr="00FD4BBF" w:rsidTr="00AC3A8E">
        <w:tc>
          <w:tcPr>
            <w:tcW w:w="1087" w:type="dxa"/>
            <w:tcBorders>
              <w:top w:val="single" w:sz="4" w:space="0" w:color="auto"/>
              <w:left w:val="single" w:sz="4" w:space="0" w:color="auto"/>
              <w:bottom w:val="single" w:sz="4" w:space="0" w:color="auto"/>
              <w:right w:val="single" w:sz="4" w:space="0" w:color="auto"/>
            </w:tcBorders>
          </w:tcPr>
          <w:p w:rsidR="00654387" w:rsidRPr="00FD4BBF" w:rsidRDefault="00654387" w:rsidP="0065438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1.1.1.1</w:t>
            </w:r>
          </w:p>
        </w:tc>
        <w:tc>
          <w:tcPr>
            <w:tcW w:w="5009" w:type="dxa"/>
            <w:tcBorders>
              <w:top w:val="single" w:sz="4" w:space="0" w:color="auto"/>
              <w:left w:val="single" w:sz="4" w:space="0" w:color="auto"/>
              <w:bottom w:val="single" w:sz="4" w:space="0" w:color="auto"/>
              <w:right w:val="single" w:sz="4" w:space="0" w:color="auto"/>
            </w:tcBorders>
          </w:tcPr>
          <w:p w:rsidR="00654387" w:rsidRPr="00FD4BBF" w:rsidRDefault="00654387" w:rsidP="00654387">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ставка за содержание электрических сетей</w:t>
            </w:r>
          </w:p>
        </w:tc>
        <w:tc>
          <w:tcPr>
            <w:tcW w:w="1596" w:type="dxa"/>
            <w:tcBorders>
              <w:top w:val="single" w:sz="4" w:space="0" w:color="auto"/>
              <w:left w:val="single" w:sz="4" w:space="0" w:color="auto"/>
              <w:bottom w:val="single" w:sz="4" w:space="0" w:color="auto"/>
              <w:right w:val="single" w:sz="4" w:space="0" w:color="auto"/>
            </w:tcBorders>
          </w:tcPr>
          <w:p w:rsidR="00654387" w:rsidRPr="00FD4BBF" w:rsidRDefault="00654387" w:rsidP="0065438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руб./МВт·мес.</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654387" w:rsidRPr="00654387" w:rsidRDefault="00654387" w:rsidP="00AC3A8E">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225 213,64</w:t>
            </w:r>
          </w:p>
        </w:tc>
        <w:tc>
          <w:tcPr>
            <w:tcW w:w="1751" w:type="dxa"/>
            <w:tcBorders>
              <w:top w:val="single" w:sz="4" w:space="0" w:color="auto"/>
              <w:left w:val="single" w:sz="4" w:space="0" w:color="auto"/>
              <w:bottom w:val="single" w:sz="4" w:space="0" w:color="auto"/>
              <w:right w:val="single" w:sz="4" w:space="0" w:color="auto"/>
            </w:tcBorders>
            <w:vAlign w:val="center"/>
          </w:tcPr>
          <w:p w:rsidR="00654387" w:rsidRPr="00654387" w:rsidRDefault="00654387" w:rsidP="00AC3A8E">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336 925,98</w:t>
            </w:r>
          </w:p>
        </w:tc>
        <w:tc>
          <w:tcPr>
            <w:tcW w:w="1752" w:type="dxa"/>
            <w:gridSpan w:val="2"/>
            <w:tcBorders>
              <w:top w:val="single" w:sz="4" w:space="0" w:color="auto"/>
              <w:left w:val="single" w:sz="4" w:space="0" w:color="auto"/>
              <w:bottom w:val="single" w:sz="4" w:space="0" w:color="auto"/>
              <w:right w:val="single" w:sz="4" w:space="0" w:color="auto"/>
            </w:tcBorders>
            <w:vAlign w:val="center"/>
          </w:tcPr>
          <w:p w:rsidR="00654387" w:rsidRPr="00654387" w:rsidRDefault="00654387" w:rsidP="00AC3A8E">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609 359,12</w:t>
            </w:r>
          </w:p>
        </w:tc>
        <w:tc>
          <w:tcPr>
            <w:tcW w:w="2002" w:type="dxa"/>
            <w:tcBorders>
              <w:top w:val="single" w:sz="4" w:space="0" w:color="auto"/>
              <w:left w:val="single" w:sz="4" w:space="0" w:color="auto"/>
              <w:bottom w:val="single" w:sz="4" w:space="0" w:color="auto"/>
              <w:right w:val="single" w:sz="4" w:space="0" w:color="auto"/>
            </w:tcBorders>
            <w:vAlign w:val="center"/>
          </w:tcPr>
          <w:p w:rsidR="00654387" w:rsidRPr="00654387" w:rsidRDefault="00654387" w:rsidP="00AC3A8E">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891 728,94</w:t>
            </w:r>
          </w:p>
        </w:tc>
      </w:tr>
      <w:tr w:rsidR="00654387" w:rsidRPr="00FD4BBF" w:rsidTr="00AC3A8E">
        <w:tc>
          <w:tcPr>
            <w:tcW w:w="1087" w:type="dxa"/>
            <w:tcBorders>
              <w:top w:val="single" w:sz="4" w:space="0" w:color="auto"/>
              <w:left w:val="single" w:sz="4" w:space="0" w:color="auto"/>
              <w:bottom w:val="single" w:sz="4" w:space="0" w:color="auto"/>
              <w:right w:val="single" w:sz="4" w:space="0" w:color="auto"/>
            </w:tcBorders>
          </w:tcPr>
          <w:p w:rsidR="00654387" w:rsidRPr="00FD4BBF" w:rsidRDefault="00654387" w:rsidP="0065438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1.1.1.2</w:t>
            </w:r>
          </w:p>
        </w:tc>
        <w:tc>
          <w:tcPr>
            <w:tcW w:w="5009" w:type="dxa"/>
            <w:tcBorders>
              <w:top w:val="single" w:sz="4" w:space="0" w:color="auto"/>
              <w:left w:val="single" w:sz="4" w:space="0" w:color="auto"/>
              <w:bottom w:val="single" w:sz="4" w:space="0" w:color="auto"/>
              <w:right w:val="single" w:sz="4" w:space="0" w:color="auto"/>
            </w:tcBorders>
          </w:tcPr>
          <w:p w:rsidR="00654387" w:rsidRPr="00FD4BBF" w:rsidRDefault="00654387" w:rsidP="00654387">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ставка на оплату технологического расхода (потерь) в электрических сетях</w:t>
            </w:r>
          </w:p>
        </w:tc>
        <w:tc>
          <w:tcPr>
            <w:tcW w:w="1596" w:type="dxa"/>
            <w:tcBorders>
              <w:top w:val="single" w:sz="4" w:space="0" w:color="auto"/>
              <w:left w:val="single" w:sz="4" w:space="0" w:color="auto"/>
              <w:bottom w:val="single" w:sz="4" w:space="0" w:color="auto"/>
              <w:right w:val="single" w:sz="4" w:space="0" w:color="auto"/>
            </w:tcBorders>
            <w:vAlign w:val="center"/>
          </w:tcPr>
          <w:p w:rsidR="00654387" w:rsidRPr="00FD4BBF" w:rsidRDefault="00654387" w:rsidP="0065438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руб./МВт·ч</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654387" w:rsidRPr="00654387" w:rsidRDefault="00654387" w:rsidP="00AC3A8E">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63,24</w:t>
            </w:r>
          </w:p>
        </w:tc>
        <w:tc>
          <w:tcPr>
            <w:tcW w:w="1751" w:type="dxa"/>
            <w:tcBorders>
              <w:top w:val="single" w:sz="4" w:space="0" w:color="auto"/>
              <w:left w:val="single" w:sz="4" w:space="0" w:color="auto"/>
              <w:bottom w:val="single" w:sz="4" w:space="0" w:color="auto"/>
              <w:right w:val="single" w:sz="4" w:space="0" w:color="auto"/>
            </w:tcBorders>
            <w:vAlign w:val="center"/>
          </w:tcPr>
          <w:p w:rsidR="00654387" w:rsidRPr="00654387" w:rsidRDefault="00654387" w:rsidP="00AC3A8E">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90,11</w:t>
            </w:r>
          </w:p>
        </w:tc>
        <w:tc>
          <w:tcPr>
            <w:tcW w:w="1752" w:type="dxa"/>
            <w:gridSpan w:val="2"/>
            <w:tcBorders>
              <w:top w:val="single" w:sz="4" w:space="0" w:color="auto"/>
              <w:left w:val="single" w:sz="4" w:space="0" w:color="auto"/>
              <w:bottom w:val="single" w:sz="4" w:space="0" w:color="auto"/>
              <w:right w:val="single" w:sz="4" w:space="0" w:color="auto"/>
            </w:tcBorders>
            <w:vAlign w:val="center"/>
          </w:tcPr>
          <w:p w:rsidR="00654387" w:rsidRPr="00654387" w:rsidRDefault="00654387" w:rsidP="00AC3A8E">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168,74</w:t>
            </w:r>
          </w:p>
        </w:tc>
        <w:tc>
          <w:tcPr>
            <w:tcW w:w="2002" w:type="dxa"/>
            <w:tcBorders>
              <w:top w:val="single" w:sz="4" w:space="0" w:color="auto"/>
              <w:left w:val="single" w:sz="4" w:space="0" w:color="auto"/>
              <w:bottom w:val="single" w:sz="4" w:space="0" w:color="auto"/>
              <w:right w:val="single" w:sz="4" w:space="0" w:color="auto"/>
            </w:tcBorders>
            <w:vAlign w:val="center"/>
          </w:tcPr>
          <w:p w:rsidR="00654387" w:rsidRPr="00654387" w:rsidRDefault="00654387" w:rsidP="00AC3A8E">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436,88</w:t>
            </w:r>
          </w:p>
        </w:tc>
      </w:tr>
      <w:tr w:rsidR="00654387" w:rsidRPr="00FD4BBF" w:rsidTr="00AC3A8E">
        <w:tc>
          <w:tcPr>
            <w:tcW w:w="1087" w:type="dxa"/>
            <w:tcBorders>
              <w:top w:val="single" w:sz="4" w:space="0" w:color="auto"/>
              <w:left w:val="single" w:sz="4" w:space="0" w:color="auto"/>
              <w:bottom w:val="single" w:sz="4" w:space="0" w:color="auto"/>
              <w:right w:val="single" w:sz="4" w:space="0" w:color="auto"/>
            </w:tcBorders>
          </w:tcPr>
          <w:p w:rsidR="00654387" w:rsidRPr="00FD4BBF" w:rsidRDefault="00654387" w:rsidP="0065438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1.1.2</w:t>
            </w:r>
          </w:p>
        </w:tc>
        <w:tc>
          <w:tcPr>
            <w:tcW w:w="5009" w:type="dxa"/>
            <w:tcBorders>
              <w:top w:val="single" w:sz="4" w:space="0" w:color="auto"/>
              <w:left w:val="single" w:sz="4" w:space="0" w:color="auto"/>
              <w:bottom w:val="single" w:sz="4" w:space="0" w:color="auto"/>
              <w:right w:val="single" w:sz="4" w:space="0" w:color="auto"/>
            </w:tcBorders>
          </w:tcPr>
          <w:p w:rsidR="00654387" w:rsidRPr="00FD4BBF" w:rsidRDefault="00654387" w:rsidP="00654387">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Одноставочный тариф</w:t>
            </w:r>
          </w:p>
        </w:tc>
        <w:tc>
          <w:tcPr>
            <w:tcW w:w="1596" w:type="dxa"/>
            <w:tcBorders>
              <w:top w:val="single" w:sz="4" w:space="0" w:color="auto"/>
              <w:left w:val="single" w:sz="4" w:space="0" w:color="auto"/>
              <w:bottom w:val="single" w:sz="4" w:space="0" w:color="auto"/>
              <w:right w:val="single" w:sz="4" w:space="0" w:color="auto"/>
            </w:tcBorders>
          </w:tcPr>
          <w:p w:rsidR="00654387" w:rsidRPr="00FD4BBF" w:rsidRDefault="00654387" w:rsidP="0065438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руб./кВт·ч</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654387" w:rsidRPr="00654387" w:rsidRDefault="00135741" w:rsidP="00135741">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00654387" w:rsidRPr="00654387">
              <w:rPr>
                <w:rFonts w:ascii="Times New Roman" w:hAnsi="Times New Roman" w:cs="Times New Roman"/>
                <w:bCs/>
                <w:sz w:val="24"/>
                <w:szCs w:val="24"/>
              </w:rPr>
              <w:t>47517</w:t>
            </w:r>
          </w:p>
        </w:tc>
        <w:tc>
          <w:tcPr>
            <w:tcW w:w="1751" w:type="dxa"/>
            <w:tcBorders>
              <w:top w:val="single" w:sz="4" w:space="0" w:color="auto"/>
              <w:left w:val="single" w:sz="4" w:space="0" w:color="auto"/>
              <w:bottom w:val="single" w:sz="4" w:space="0" w:color="auto"/>
              <w:right w:val="single" w:sz="4" w:space="0" w:color="auto"/>
            </w:tcBorders>
            <w:vAlign w:val="center"/>
          </w:tcPr>
          <w:p w:rsidR="00654387" w:rsidRPr="00654387" w:rsidRDefault="00135741" w:rsidP="00135741">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00654387" w:rsidRPr="00654387">
              <w:rPr>
                <w:rFonts w:ascii="Times New Roman" w:hAnsi="Times New Roman" w:cs="Times New Roman"/>
                <w:bCs/>
                <w:sz w:val="24"/>
                <w:szCs w:val="24"/>
              </w:rPr>
              <w:t>64985</w:t>
            </w:r>
          </w:p>
        </w:tc>
        <w:tc>
          <w:tcPr>
            <w:tcW w:w="1752" w:type="dxa"/>
            <w:gridSpan w:val="2"/>
            <w:tcBorders>
              <w:top w:val="single" w:sz="4" w:space="0" w:color="auto"/>
              <w:left w:val="single" w:sz="4" w:space="0" w:color="auto"/>
              <w:bottom w:val="single" w:sz="4" w:space="0" w:color="auto"/>
              <w:right w:val="single" w:sz="4" w:space="0" w:color="auto"/>
            </w:tcBorders>
            <w:vAlign w:val="center"/>
          </w:tcPr>
          <w:p w:rsidR="00654387" w:rsidRPr="00654387" w:rsidRDefault="00654387" w:rsidP="00135741">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1</w:t>
            </w:r>
            <w:r w:rsidR="00135741">
              <w:rPr>
                <w:rFonts w:ascii="Times New Roman" w:hAnsi="Times New Roman" w:cs="Times New Roman"/>
                <w:bCs/>
                <w:sz w:val="24"/>
                <w:szCs w:val="24"/>
              </w:rPr>
              <w:t>,</w:t>
            </w:r>
            <w:r w:rsidRPr="00654387">
              <w:rPr>
                <w:rFonts w:ascii="Times New Roman" w:hAnsi="Times New Roman" w:cs="Times New Roman"/>
                <w:bCs/>
                <w:sz w:val="24"/>
                <w:szCs w:val="24"/>
              </w:rPr>
              <w:t>36520</w:t>
            </w:r>
          </w:p>
        </w:tc>
        <w:tc>
          <w:tcPr>
            <w:tcW w:w="2002" w:type="dxa"/>
            <w:tcBorders>
              <w:top w:val="single" w:sz="4" w:space="0" w:color="auto"/>
              <w:left w:val="single" w:sz="4" w:space="0" w:color="auto"/>
              <w:bottom w:val="single" w:sz="4" w:space="0" w:color="auto"/>
              <w:right w:val="single" w:sz="4" w:space="0" w:color="auto"/>
            </w:tcBorders>
            <w:vAlign w:val="center"/>
          </w:tcPr>
          <w:p w:rsidR="00654387" w:rsidRPr="00654387" w:rsidRDefault="00654387" w:rsidP="00135741">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2</w:t>
            </w:r>
            <w:r w:rsidR="00135741">
              <w:rPr>
                <w:rFonts w:ascii="Times New Roman" w:hAnsi="Times New Roman" w:cs="Times New Roman"/>
                <w:bCs/>
                <w:sz w:val="24"/>
                <w:szCs w:val="24"/>
              </w:rPr>
              <w:t>,</w:t>
            </w:r>
            <w:r w:rsidRPr="00654387">
              <w:rPr>
                <w:rFonts w:ascii="Times New Roman" w:hAnsi="Times New Roman" w:cs="Times New Roman"/>
                <w:bCs/>
                <w:sz w:val="24"/>
                <w:szCs w:val="24"/>
              </w:rPr>
              <w:t>32537</w:t>
            </w:r>
          </w:p>
        </w:tc>
      </w:tr>
      <w:tr w:rsidR="00206445" w:rsidRPr="00FD4BBF" w:rsidTr="00FD4BBF">
        <w:tc>
          <w:tcPr>
            <w:tcW w:w="1087" w:type="dxa"/>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w:t>
            </w:r>
          </w:p>
        </w:tc>
        <w:tc>
          <w:tcPr>
            <w:tcW w:w="6605" w:type="dxa"/>
            <w:gridSpan w:val="2"/>
            <w:tcBorders>
              <w:top w:val="single" w:sz="4" w:space="0" w:color="auto"/>
              <w:left w:val="single" w:sz="4" w:space="0" w:color="auto"/>
              <w:bottom w:val="single" w:sz="4" w:space="0" w:color="auto"/>
              <w:right w:val="single" w:sz="4" w:space="0" w:color="auto"/>
            </w:tcBorders>
          </w:tcPr>
          <w:p w:rsidR="00206445" w:rsidRPr="00FD4BBF" w:rsidRDefault="00206445" w:rsidP="007A0337">
            <w:pPr>
              <w:autoSpaceDE w:val="0"/>
              <w:autoSpaceDN w:val="0"/>
              <w:adjustRightInd w:val="0"/>
              <w:spacing w:after="0" w:line="240" w:lineRule="auto"/>
              <w:jc w:val="both"/>
              <w:rPr>
                <w:rFonts w:ascii="Times New Roman" w:hAnsi="Times New Roman" w:cs="Times New Roman"/>
                <w:bCs/>
                <w:sz w:val="24"/>
                <w:szCs w:val="24"/>
              </w:rPr>
            </w:pPr>
            <w:r w:rsidRPr="00FD4BBF">
              <w:rPr>
                <w:rFonts w:ascii="Times New Roman" w:hAnsi="Times New Roman" w:cs="Times New Roman"/>
                <w:bCs/>
                <w:sz w:val="24"/>
                <w:szCs w:val="24"/>
              </w:rPr>
              <w:t xml:space="preserve">Экономически обоснованные единые (котловые) тарифы на услуги по передаче электрической энергии (тарифы указываются без учета НДС) </w:t>
            </w:r>
            <w:r w:rsidR="007A0337" w:rsidRPr="00FD4BBF">
              <w:rPr>
                <w:rFonts w:ascii="Times New Roman" w:hAnsi="Times New Roman" w:cs="Times New Roman"/>
                <w:bCs/>
                <w:sz w:val="24"/>
                <w:szCs w:val="24"/>
              </w:rPr>
              <w:t xml:space="preserve"> </w:t>
            </w:r>
          </w:p>
        </w:tc>
        <w:tc>
          <w:tcPr>
            <w:tcW w:w="7255" w:type="dxa"/>
            <w:gridSpan w:val="6"/>
            <w:tcBorders>
              <w:top w:val="single" w:sz="4" w:space="0" w:color="auto"/>
              <w:left w:val="single" w:sz="4" w:space="0" w:color="auto"/>
              <w:bottom w:val="single" w:sz="4" w:space="0" w:color="auto"/>
              <w:right w:val="single" w:sz="4" w:space="0" w:color="auto"/>
            </w:tcBorders>
            <w:vAlign w:val="center"/>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2 полугодие</w:t>
            </w:r>
          </w:p>
        </w:tc>
      </w:tr>
      <w:tr w:rsidR="00206445" w:rsidRPr="00FD4BBF" w:rsidTr="00FD4BBF">
        <w:tc>
          <w:tcPr>
            <w:tcW w:w="1087" w:type="dxa"/>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1.2.1</w:t>
            </w:r>
          </w:p>
        </w:tc>
        <w:tc>
          <w:tcPr>
            <w:tcW w:w="13860" w:type="dxa"/>
            <w:gridSpan w:val="8"/>
            <w:tcBorders>
              <w:top w:val="single" w:sz="4" w:space="0" w:color="auto"/>
              <w:left w:val="single" w:sz="4" w:space="0" w:color="auto"/>
              <w:bottom w:val="single" w:sz="4" w:space="0" w:color="auto"/>
              <w:right w:val="single" w:sz="4" w:space="0" w:color="auto"/>
            </w:tcBorders>
          </w:tcPr>
          <w:p w:rsidR="00206445" w:rsidRPr="00FD4BBF" w:rsidRDefault="00206445" w:rsidP="00206445">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Двухставочный тариф</w:t>
            </w:r>
          </w:p>
        </w:tc>
      </w:tr>
      <w:tr w:rsidR="00654387" w:rsidRPr="00FD4BBF" w:rsidTr="00AC3A8E">
        <w:tc>
          <w:tcPr>
            <w:tcW w:w="1087" w:type="dxa"/>
            <w:tcBorders>
              <w:top w:val="single" w:sz="4" w:space="0" w:color="auto"/>
              <w:left w:val="single" w:sz="4" w:space="0" w:color="auto"/>
              <w:bottom w:val="single" w:sz="4" w:space="0" w:color="auto"/>
              <w:right w:val="single" w:sz="4" w:space="0" w:color="auto"/>
            </w:tcBorders>
          </w:tcPr>
          <w:p w:rsidR="00654387" w:rsidRPr="00FD4BBF" w:rsidRDefault="00654387" w:rsidP="0065438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1.2.1.1</w:t>
            </w:r>
          </w:p>
        </w:tc>
        <w:tc>
          <w:tcPr>
            <w:tcW w:w="5009" w:type="dxa"/>
            <w:tcBorders>
              <w:top w:val="single" w:sz="4" w:space="0" w:color="auto"/>
              <w:left w:val="single" w:sz="4" w:space="0" w:color="auto"/>
              <w:bottom w:val="single" w:sz="4" w:space="0" w:color="auto"/>
              <w:right w:val="single" w:sz="4" w:space="0" w:color="auto"/>
            </w:tcBorders>
          </w:tcPr>
          <w:p w:rsidR="00654387" w:rsidRPr="00FD4BBF" w:rsidRDefault="00654387" w:rsidP="00654387">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ставка за содержание электрических сетей</w:t>
            </w:r>
          </w:p>
        </w:tc>
        <w:tc>
          <w:tcPr>
            <w:tcW w:w="1596" w:type="dxa"/>
            <w:tcBorders>
              <w:top w:val="single" w:sz="4" w:space="0" w:color="auto"/>
              <w:left w:val="single" w:sz="4" w:space="0" w:color="auto"/>
              <w:bottom w:val="single" w:sz="4" w:space="0" w:color="auto"/>
              <w:right w:val="single" w:sz="4" w:space="0" w:color="auto"/>
            </w:tcBorders>
          </w:tcPr>
          <w:p w:rsidR="00654387" w:rsidRPr="00FD4BBF" w:rsidRDefault="00654387" w:rsidP="0065438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руб./МВт·мес.</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654387" w:rsidRPr="00654387" w:rsidRDefault="00654387" w:rsidP="00AC3A8E">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254 070,94</w:t>
            </w:r>
          </w:p>
        </w:tc>
        <w:tc>
          <w:tcPr>
            <w:tcW w:w="1751" w:type="dxa"/>
            <w:tcBorders>
              <w:top w:val="single" w:sz="4" w:space="0" w:color="auto"/>
              <w:left w:val="single" w:sz="4" w:space="0" w:color="auto"/>
              <w:bottom w:val="single" w:sz="4" w:space="0" w:color="auto"/>
              <w:right w:val="single" w:sz="4" w:space="0" w:color="auto"/>
            </w:tcBorders>
            <w:vAlign w:val="center"/>
          </w:tcPr>
          <w:p w:rsidR="00654387" w:rsidRPr="00654387" w:rsidRDefault="00654387" w:rsidP="00AC3A8E">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386 417,45</w:t>
            </w:r>
          </w:p>
        </w:tc>
        <w:tc>
          <w:tcPr>
            <w:tcW w:w="1752" w:type="dxa"/>
            <w:gridSpan w:val="2"/>
            <w:tcBorders>
              <w:top w:val="single" w:sz="4" w:space="0" w:color="auto"/>
              <w:left w:val="single" w:sz="4" w:space="0" w:color="auto"/>
              <w:bottom w:val="single" w:sz="4" w:space="0" w:color="auto"/>
              <w:right w:val="single" w:sz="4" w:space="0" w:color="auto"/>
            </w:tcBorders>
            <w:vAlign w:val="center"/>
          </w:tcPr>
          <w:p w:rsidR="00654387" w:rsidRPr="00654387" w:rsidRDefault="00654387" w:rsidP="00AC3A8E">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703 158,61</w:t>
            </w:r>
          </w:p>
        </w:tc>
        <w:tc>
          <w:tcPr>
            <w:tcW w:w="2002" w:type="dxa"/>
            <w:tcBorders>
              <w:top w:val="single" w:sz="4" w:space="0" w:color="auto"/>
              <w:left w:val="single" w:sz="4" w:space="0" w:color="auto"/>
              <w:bottom w:val="single" w:sz="4" w:space="0" w:color="auto"/>
              <w:right w:val="single" w:sz="4" w:space="0" w:color="auto"/>
            </w:tcBorders>
            <w:vAlign w:val="center"/>
          </w:tcPr>
          <w:p w:rsidR="00654387" w:rsidRPr="00654387" w:rsidRDefault="00654387" w:rsidP="00AC3A8E">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1 035 394,91</w:t>
            </w:r>
          </w:p>
        </w:tc>
      </w:tr>
      <w:tr w:rsidR="00654387" w:rsidRPr="00FD4BBF" w:rsidTr="00AC3A8E">
        <w:tc>
          <w:tcPr>
            <w:tcW w:w="1087" w:type="dxa"/>
            <w:tcBorders>
              <w:top w:val="single" w:sz="4" w:space="0" w:color="auto"/>
              <w:left w:val="single" w:sz="4" w:space="0" w:color="auto"/>
              <w:bottom w:val="single" w:sz="4" w:space="0" w:color="auto"/>
              <w:right w:val="single" w:sz="4" w:space="0" w:color="auto"/>
            </w:tcBorders>
          </w:tcPr>
          <w:p w:rsidR="00654387" w:rsidRPr="00FD4BBF" w:rsidRDefault="00654387" w:rsidP="0065438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1.2.1.2</w:t>
            </w:r>
          </w:p>
        </w:tc>
        <w:tc>
          <w:tcPr>
            <w:tcW w:w="5009" w:type="dxa"/>
            <w:tcBorders>
              <w:top w:val="single" w:sz="4" w:space="0" w:color="auto"/>
              <w:left w:val="single" w:sz="4" w:space="0" w:color="auto"/>
              <w:bottom w:val="single" w:sz="4" w:space="0" w:color="auto"/>
              <w:right w:val="single" w:sz="4" w:space="0" w:color="auto"/>
            </w:tcBorders>
          </w:tcPr>
          <w:p w:rsidR="00654387" w:rsidRPr="00FD4BBF" w:rsidRDefault="00654387" w:rsidP="00654387">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 ставка на оплату технологического расхода (потерь) в электрических сетях</w:t>
            </w:r>
          </w:p>
        </w:tc>
        <w:tc>
          <w:tcPr>
            <w:tcW w:w="1596" w:type="dxa"/>
            <w:tcBorders>
              <w:top w:val="single" w:sz="4" w:space="0" w:color="auto"/>
              <w:left w:val="single" w:sz="4" w:space="0" w:color="auto"/>
              <w:bottom w:val="single" w:sz="4" w:space="0" w:color="auto"/>
              <w:right w:val="single" w:sz="4" w:space="0" w:color="auto"/>
            </w:tcBorders>
            <w:vAlign w:val="center"/>
          </w:tcPr>
          <w:p w:rsidR="00654387" w:rsidRPr="00FD4BBF" w:rsidRDefault="00654387" w:rsidP="0065438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руб./МВт·ч</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654387" w:rsidRPr="00654387" w:rsidRDefault="00654387" w:rsidP="00AC3A8E">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65,55</w:t>
            </w:r>
          </w:p>
        </w:tc>
        <w:tc>
          <w:tcPr>
            <w:tcW w:w="1751" w:type="dxa"/>
            <w:tcBorders>
              <w:top w:val="single" w:sz="4" w:space="0" w:color="auto"/>
              <w:left w:val="single" w:sz="4" w:space="0" w:color="auto"/>
              <w:bottom w:val="single" w:sz="4" w:space="0" w:color="auto"/>
              <w:right w:val="single" w:sz="4" w:space="0" w:color="auto"/>
            </w:tcBorders>
            <w:vAlign w:val="center"/>
          </w:tcPr>
          <w:p w:rsidR="00654387" w:rsidRPr="00654387" w:rsidRDefault="00654387" w:rsidP="00AC3A8E">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93,56</w:t>
            </w:r>
          </w:p>
        </w:tc>
        <w:tc>
          <w:tcPr>
            <w:tcW w:w="1752" w:type="dxa"/>
            <w:gridSpan w:val="2"/>
            <w:tcBorders>
              <w:top w:val="single" w:sz="4" w:space="0" w:color="auto"/>
              <w:left w:val="single" w:sz="4" w:space="0" w:color="auto"/>
              <w:bottom w:val="single" w:sz="4" w:space="0" w:color="auto"/>
              <w:right w:val="single" w:sz="4" w:space="0" w:color="auto"/>
            </w:tcBorders>
            <w:vAlign w:val="center"/>
          </w:tcPr>
          <w:p w:rsidR="00654387" w:rsidRPr="00654387" w:rsidRDefault="00654387" w:rsidP="00AC3A8E">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178,45</w:t>
            </w:r>
          </w:p>
        </w:tc>
        <w:tc>
          <w:tcPr>
            <w:tcW w:w="2002" w:type="dxa"/>
            <w:tcBorders>
              <w:top w:val="single" w:sz="4" w:space="0" w:color="auto"/>
              <w:left w:val="single" w:sz="4" w:space="0" w:color="auto"/>
              <w:bottom w:val="single" w:sz="4" w:space="0" w:color="auto"/>
              <w:right w:val="single" w:sz="4" w:space="0" w:color="auto"/>
            </w:tcBorders>
            <w:vAlign w:val="center"/>
          </w:tcPr>
          <w:p w:rsidR="00654387" w:rsidRPr="00654387" w:rsidRDefault="00654387" w:rsidP="00AC3A8E">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464,09</w:t>
            </w:r>
          </w:p>
        </w:tc>
      </w:tr>
      <w:tr w:rsidR="00654387" w:rsidRPr="00FD4BBF" w:rsidTr="00AC3A8E">
        <w:tc>
          <w:tcPr>
            <w:tcW w:w="1087" w:type="dxa"/>
            <w:tcBorders>
              <w:top w:val="single" w:sz="4" w:space="0" w:color="auto"/>
              <w:left w:val="single" w:sz="4" w:space="0" w:color="auto"/>
              <w:bottom w:val="single" w:sz="4" w:space="0" w:color="auto"/>
              <w:right w:val="single" w:sz="4" w:space="0" w:color="auto"/>
            </w:tcBorders>
          </w:tcPr>
          <w:p w:rsidR="00654387" w:rsidRPr="00FD4BBF" w:rsidRDefault="00654387" w:rsidP="0065438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1.2.2</w:t>
            </w:r>
          </w:p>
        </w:tc>
        <w:tc>
          <w:tcPr>
            <w:tcW w:w="5009" w:type="dxa"/>
            <w:tcBorders>
              <w:top w:val="single" w:sz="4" w:space="0" w:color="auto"/>
              <w:left w:val="single" w:sz="4" w:space="0" w:color="auto"/>
              <w:bottom w:val="single" w:sz="4" w:space="0" w:color="auto"/>
              <w:right w:val="single" w:sz="4" w:space="0" w:color="auto"/>
            </w:tcBorders>
          </w:tcPr>
          <w:p w:rsidR="00654387" w:rsidRPr="00FD4BBF" w:rsidRDefault="00654387" w:rsidP="00654387">
            <w:pPr>
              <w:autoSpaceDE w:val="0"/>
              <w:autoSpaceDN w:val="0"/>
              <w:adjustRightInd w:val="0"/>
              <w:spacing w:after="0" w:line="240" w:lineRule="auto"/>
              <w:rPr>
                <w:rFonts w:ascii="Times New Roman" w:hAnsi="Times New Roman" w:cs="Times New Roman"/>
                <w:bCs/>
                <w:sz w:val="24"/>
                <w:szCs w:val="24"/>
              </w:rPr>
            </w:pPr>
            <w:r w:rsidRPr="00FD4BBF">
              <w:rPr>
                <w:rFonts w:ascii="Times New Roman" w:hAnsi="Times New Roman" w:cs="Times New Roman"/>
                <w:bCs/>
                <w:sz w:val="24"/>
                <w:szCs w:val="24"/>
              </w:rPr>
              <w:t>Одноставочный тариф</w:t>
            </w:r>
          </w:p>
        </w:tc>
        <w:tc>
          <w:tcPr>
            <w:tcW w:w="1596" w:type="dxa"/>
            <w:tcBorders>
              <w:top w:val="single" w:sz="4" w:space="0" w:color="auto"/>
              <w:left w:val="single" w:sz="4" w:space="0" w:color="auto"/>
              <w:bottom w:val="single" w:sz="4" w:space="0" w:color="auto"/>
              <w:right w:val="single" w:sz="4" w:space="0" w:color="auto"/>
            </w:tcBorders>
          </w:tcPr>
          <w:p w:rsidR="00654387" w:rsidRPr="00FD4BBF" w:rsidRDefault="00654387" w:rsidP="0065438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руб./кВт·ч</w:t>
            </w:r>
          </w:p>
        </w:tc>
        <w:tc>
          <w:tcPr>
            <w:tcW w:w="1750" w:type="dxa"/>
            <w:gridSpan w:val="2"/>
            <w:tcBorders>
              <w:top w:val="single" w:sz="4" w:space="0" w:color="auto"/>
              <w:left w:val="single" w:sz="4" w:space="0" w:color="auto"/>
              <w:bottom w:val="single" w:sz="4" w:space="0" w:color="auto"/>
              <w:right w:val="single" w:sz="4" w:space="0" w:color="auto"/>
            </w:tcBorders>
            <w:vAlign w:val="center"/>
          </w:tcPr>
          <w:p w:rsidR="00654387" w:rsidRPr="00654387" w:rsidRDefault="00135741" w:rsidP="00135741">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00654387" w:rsidRPr="00654387">
              <w:rPr>
                <w:rFonts w:ascii="Times New Roman" w:hAnsi="Times New Roman" w:cs="Times New Roman"/>
                <w:bCs/>
                <w:sz w:val="24"/>
                <w:szCs w:val="24"/>
              </w:rPr>
              <w:t>52062</w:t>
            </w:r>
          </w:p>
        </w:tc>
        <w:tc>
          <w:tcPr>
            <w:tcW w:w="1751" w:type="dxa"/>
            <w:tcBorders>
              <w:top w:val="single" w:sz="4" w:space="0" w:color="auto"/>
              <w:left w:val="single" w:sz="4" w:space="0" w:color="auto"/>
              <w:bottom w:val="single" w:sz="4" w:space="0" w:color="auto"/>
              <w:right w:val="single" w:sz="4" w:space="0" w:color="auto"/>
            </w:tcBorders>
            <w:vAlign w:val="center"/>
          </w:tcPr>
          <w:p w:rsidR="00654387" w:rsidRPr="00654387" w:rsidRDefault="00135741" w:rsidP="00135741">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00654387" w:rsidRPr="00654387">
              <w:rPr>
                <w:rFonts w:ascii="Times New Roman" w:hAnsi="Times New Roman" w:cs="Times New Roman"/>
                <w:bCs/>
                <w:sz w:val="24"/>
                <w:szCs w:val="24"/>
              </w:rPr>
              <w:t>73161</w:t>
            </w:r>
          </w:p>
        </w:tc>
        <w:tc>
          <w:tcPr>
            <w:tcW w:w="1752" w:type="dxa"/>
            <w:gridSpan w:val="2"/>
            <w:tcBorders>
              <w:top w:val="single" w:sz="4" w:space="0" w:color="auto"/>
              <w:left w:val="single" w:sz="4" w:space="0" w:color="auto"/>
              <w:bottom w:val="single" w:sz="4" w:space="0" w:color="auto"/>
              <w:right w:val="single" w:sz="4" w:space="0" w:color="auto"/>
            </w:tcBorders>
            <w:vAlign w:val="center"/>
          </w:tcPr>
          <w:p w:rsidR="00654387" w:rsidRPr="00654387" w:rsidRDefault="00654387" w:rsidP="00135741">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1</w:t>
            </w:r>
            <w:r w:rsidR="00135741">
              <w:rPr>
                <w:rFonts w:ascii="Times New Roman" w:hAnsi="Times New Roman" w:cs="Times New Roman"/>
                <w:bCs/>
                <w:sz w:val="24"/>
                <w:szCs w:val="24"/>
              </w:rPr>
              <w:t>,</w:t>
            </w:r>
            <w:r w:rsidRPr="00654387">
              <w:rPr>
                <w:rFonts w:ascii="Times New Roman" w:hAnsi="Times New Roman" w:cs="Times New Roman"/>
                <w:bCs/>
                <w:sz w:val="24"/>
                <w:szCs w:val="24"/>
              </w:rPr>
              <w:t>55755</w:t>
            </w:r>
          </w:p>
        </w:tc>
        <w:tc>
          <w:tcPr>
            <w:tcW w:w="2002" w:type="dxa"/>
            <w:tcBorders>
              <w:top w:val="single" w:sz="4" w:space="0" w:color="auto"/>
              <w:left w:val="single" w:sz="4" w:space="0" w:color="auto"/>
              <w:bottom w:val="single" w:sz="4" w:space="0" w:color="auto"/>
              <w:right w:val="single" w:sz="4" w:space="0" w:color="auto"/>
            </w:tcBorders>
            <w:vAlign w:val="center"/>
          </w:tcPr>
          <w:p w:rsidR="00654387" w:rsidRPr="00654387" w:rsidRDefault="00654387" w:rsidP="00135741">
            <w:pPr>
              <w:autoSpaceDE w:val="0"/>
              <w:autoSpaceDN w:val="0"/>
              <w:adjustRightInd w:val="0"/>
              <w:spacing w:after="0" w:line="240" w:lineRule="auto"/>
              <w:jc w:val="center"/>
              <w:rPr>
                <w:rFonts w:ascii="Times New Roman" w:hAnsi="Times New Roman" w:cs="Times New Roman"/>
                <w:bCs/>
                <w:sz w:val="24"/>
                <w:szCs w:val="24"/>
              </w:rPr>
            </w:pPr>
            <w:r w:rsidRPr="00654387">
              <w:rPr>
                <w:rFonts w:ascii="Times New Roman" w:hAnsi="Times New Roman" w:cs="Times New Roman"/>
                <w:bCs/>
                <w:sz w:val="24"/>
                <w:szCs w:val="24"/>
              </w:rPr>
              <w:t>2</w:t>
            </w:r>
            <w:r w:rsidR="00135741">
              <w:rPr>
                <w:rFonts w:ascii="Times New Roman" w:hAnsi="Times New Roman" w:cs="Times New Roman"/>
                <w:bCs/>
                <w:sz w:val="24"/>
                <w:szCs w:val="24"/>
              </w:rPr>
              <w:t>,</w:t>
            </w:r>
            <w:r w:rsidRPr="00654387">
              <w:rPr>
                <w:rFonts w:ascii="Times New Roman" w:hAnsi="Times New Roman" w:cs="Times New Roman"/>
                <w:bCs/>
                <w:sz w:val="24"/>
                <w:szCs w:val="24"/>
              </w:rPr>
              <w:t>63081</w:t>
            </w:r>
          </w:p>
        </w:tc>
      </w:tr>
      <w:tr w:rsidR="00666106" w:rsidRPr="00FD4BBF" w:rsidTr="00FD4BBF">
        <w:trPr>
          <w:trHeight w:val="1612"/>
        </w:trPr>
        <w:tc>
          <w:tcPr>
            <w:tcW w:w="1087" w:type="dxa"/>
            <w:vMerge w:val="restart"/>
            <w:tcBorders>
              <w:top w:val="single" w:sz="4" w:space="0" w:color="auto"/>
              <w:left w:val="single" w:sz="4" w:space="0" w:color="auto"/>
              <w:bottom w:val="single" w:sz="4" w:space="0" w:color="auto"/>
              <w:right w:val="single" w:sz="4" w:space="0" w:color="auto"/>
            </w:tcBorders>
            <w:vAlign w:val="center"/>
          </w:tcPr>
          <w:p w:rsidR="00B52324" w:rsidRPr="00FD4BBF" w:rsidRDefault="00666106" w:rsidP="00405A8C">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sz w:val="24"/>
                <w:szCs w:val="24"/>
              </w:rPr>
              <w:br w:type="page"/>
            </w:r>
            <w:r w:rsidRPr="00FD4BBF">
              <w:rPr>
                <w:rFonts w:ascii="Times New Roman" w:hAnsi="Times New Roman" w:cs="Times New Roman"/>
                <w:bCs/>
                <w:sz w:val="24"/>
                <w:szCs w:val="24"/>
              </w:rPr>
              <w:t>№</w:t>
            </w:r>
          </w:p>
          <w:p w:rsidR="00666106" w:rsidRPr="00FD4BBF" w:rsidRDefault="00666106" w:rsidP="00405A8C">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 xml:space="preserve"> п/п</w:t>
            </w:r>
          </w:p>
        </w:tc>
        <w:tc>
          <w:tcPr>
            <w:tcW w:w="6653" w:type="dxa"/>
            <w:gridSpan w:val="3"/>
            <w:vMerge w:val="restart"/>
            <w:tcBorders>
              <w:top w:val="single" w:sz="4" w:space="0" w:color="auto"/>
              <w:left w:val="single" w:sz="4" w:space="0" w:color="auto"/>
              <w:right w:val="single" w:sz="4" w:space="0" w:color="auto"/>
            </w:tcBorders>
            <w:vAlign w:val="center"/>
          </w:tcPr>
          <w:p w:rsidR="00A904B4" w:rsidRDefault="00666106" w:rsidP="00405A8C">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 xml:space="preserve">Наименование сетевой организации с указанием необходимой валовой выручки (без учета оплаты потерь), HBB которой учтена при утверждении (расчете) единых (котловых) тарифов на услуги по передаче электрической энергии </w:t>
            </w:r>
          </w:p>
          <w:p w:rsidR="00666106" w:rsidRPr="00FD4BBF" w:rsidRDefault="00666106" w:rsidP="00405A8C">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 xml:space="preserve">в </w:t>
            </w:r>
            <w:r w:rsidR="00EB6DFB" w:rsidRPr="00FD4BBF">
              <w:rPr>
                <w:rFonts w:ascii="Times New Roman" w:hAnsi="Times New Roman" w:cs="Times New Roman"/>
                <w:bCs/>
                <w:sz w:val="24"/>
                <w:szCs w:val="24"/>
              </w:rPr>
              <w:t>Кемеровской области</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666106" w:rsidRPr="00FD4BBF" w:rsidRDefault="00666106" w:rsidP="00405A8C">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 xml:space="preserve">HBB сетевых организаций без учета оплаты потерь, учтенная при утверждении (расчете) единых (котловых) тарифов на услуги по передаче электрической энергии в </w:t>
            </w:r>
            <w:r w:rsidR="007354B9" w:rsidRPr="00FD4BBF">
              <w:rPr>
                <w:rFonts w:ascii="Times New Roman" w:hAnsi="Times New Roman" w:cs="Times New Roman"/>
                <w:bCs/>
                <w:sz w:val="24"/>
                <w:szCs w:val="24"/>
              </w:rPr>
              <w:t>Кемеровской области</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666106" w:rsidRPr="00FD4BBF" w:rsidRDefault="00666106" w:rsidP="00405A8C">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Учтенные расходы сетевых организаций, связанные с осуществлением технологического присоединения к электрическим сетям, не включаемые в плату за технологическое присоединение</w:t>
            </w:r>
          </w:p>
        </w:tc>
      </w:tr>
      <w:tr w:rsidR="00666106" w:rsidRPr="00FD4BBF" w:rsidTr="00CE1E57">
        <w:trPr>
          <w:trHeight w:hRule="exact" w:val="454"/>
        </w:trPr>
        <w:tc>
          <w:tcPr>
            <w:tcW w:w="1087" w:type="dxa"/>
            <w:vMerge/>
            <w:tcBorders>
              <w:top w:val="single" w:sz="4" w:space="0" w:color="auto"/>
              <w:left w:val="single" w:sz="4" w:space="0" w:color="auto"/>
              <w:bottom w:val="single" w:sz="4" w:space="0" w:color="auto"/>
              <w:right w:val="single" w:sz="4" w:space="0" w:color="auto"/>
            </w:tcBorders>
          </w:tcPr>
          <w:p w:rsidR="00666106" w:rsidRPr="00FD4BBF" w:rsidRDefault="00666106" w:rsidP="00405A8C">
            <w:pPr>
              <w:autoSpaceDE w:val="0"/>
              <w:autoSpaceDN w:val="0"/>
              <w:adjustRightInd w:val="0"/>
              <w:spacing w:after="0" w:line="240" w:lineRule="auto"/>
              <w:jc w:val="both"/>
              <w:outlineLvl w:val="0"/>
              <w:rPr>
                <w:rFonts w:ascii="Times New Roman" w:hAnsi="Times New Roman" w:cs="Times New Roman"/>
                <w:bCs/>
                <w:sz w:val="24"/>
                <w:szCs w:val="24"/>
              </w:rPr>
            </w:pPr>
          </w:p>
        </w:tc>
        <w:tc>
          <w:tcPr>
            <w:tcW w:w="6653" w:type="dxa"/>
            <w:gridSpan w:val="3"/>
            <w:vMerge/>
            <w:tcBorders>
              <w:left w:val="single" w:sz="4" w:space="0" w:color="auto"/>
              <w:bottom w:val="single" w:sz="4" w:space="0" w:color="auto"/>
              <w:right w:val="single" w:sz="4" w:space="0" w:color="auto"/>
            </w:tcBorders>
          </w:tcPr>
          <w:p w:rsidR="00666106" w:rsidRPr="00FD4BBF" w:rsidRDefault="00666106" w:rsidP="00405A8C">
            <w:pPr>
              <w:autoSpaceDE w:val="0"/>
              <w:autoSpaceDN w:val="0"/>
              <w:adjustRightInd w:val="0"/>
              <w:spacing w:after="0" w:line="240" w:lineRule="auto"/>
              <w:rPr>
                <w:rFonts w:ascii="Times New Roman" w:hAnsi="Times New Roman" w:cs="Times New Roman"/>
                <w:bCs/>
                <w:sz w:val="24"/>
                <w:szCs w:val="24"/>
              </w:rPr>
            </w:pPr>
          </w:p>
        </w:tc>
        <w:tc>
          <w:tcPr>
            <w:tcW w:w="3534" w:type="dxa"/>
            <w:gridSpan w:val="3"/>
            <w:tcBorders>
              <w:top w:val="single" w:sz="4" w:space="0" w:color="auto"/>
              <w:left w:val="single" w:sz="4" w:space="0" w:color="auto"/>
              <w:bottom w:val="single" w:sz="4" w:space="0" w:color="auto"/>
              <w:right w:val="single" w:sz="4" w:space="0" w:color="auto"/>
            </w:tcBorders>
          </w:tcPr>
          <w:p w:rsidR="00666106" w:rsidRPr="00FD4BBF" w:rsidRDefault="00666106" w:rsidP="00405A8C">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тыс. руб.</w:t>
            </w:r>
          </w:p>
        </w:tc>
        <w:tc>
          <w:tcPr>
            <w:tcW w:w="3673" w:type="dxa"/>
            <w:gridSpan w:val="2"/>
            <w:tcBorders>
              <w:top w:val="single" w:sz="4" w:space="0" w:color="auto"/>
              <w:left w:val="single" w:sz="4" w:space="0" w:color="auto"/>
              <w:bottom w:val="single" w:sz="4" w:space="0" w:color="auto"/>
              <w:right w:val="single" w:sz="4" w:space="0" w:color="auto"/>
            </w:tcBorders>
          </w:tcPr>
          <w:p w:rsidR="00666106" w:rsidRPr="00FD4BBF" w:rsidRDefault="00666106" w:rsidP="00405A8C">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тыс. руб.</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Водоканал</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4217166136)</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808,88</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Горэлектросеть</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4217127144)</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654387" w:rsidP="00AC3A8E">
            <w:pPr>
              <w:autoSpaceDE w:val="0"/>
              <w:autoSpaceDN w:val="0"/>
              <w:adjustRightInd w:val="0"/>
              <w:spacing w:after="0" w:line="240" w:lineRule="auto"/>
              <w:ind w:right="944"/>
              <w:jc w:val="right"/>
              <w:rPr>
                <w:rFonts w:ascii="Times New Roman" w:hAnsi="Times New Roman" w:cs="Times New Roman"/>
                <w:bCs/>
                <w:sz w:val="24"/>
                <w:szCs w:val="24"/>
              </w:rPr>
            </w:pPr>
            <w:r w:rsidRPr="00654387">
              <w:rPr>
                <w:rFonts w:ascii="Times New Roman" w:hAnsi="Times New Roman" w:cs="Times New Roman"/>
                <w:bCs/>
                <w:sz w:val="24"/>
                <w:szCs w:val="24"/>
              </w:rPr>
              <w:t>642 078,</w:t>
            </w:r>
            <w:r w:rsidR="00F83F10">
              <w:rPr>
                <w:rFonts w:ascii="Times New Roman" w:hAnsi="Times New Roman" w:cs="Times New Roman"/>
                <w:bCs/>
                <w:sz w:val="24"/>
                <w:szCs w:val="24"/>
              </w:rPr>
              <w:t>46</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654387" w:rsidP="00AC3A8E">
            <w:pPr>
              <w:autoSpaceDE w:val="0"/>
              <w:autoSpaceDN w:val="0"/>
              <w:adjustRightInd w:val="0"/>
              <w:spacing w:after="0" w:line="240" w:lineRule="auto"/>
              <w:ind w:right="944"/>
              <w:jc w:val="right"/>
              <w:rPr>
                <w:rFonts w:ascii="Times New Roman" w:hAnsi="Times New Roman" w:cs="Times New Roman"/>
                <w:bCs/>
                <w:sz w:val="24"/>
                <w:szCs w:val="24"/>
              </w:rPr>
            </w:pPr>
            <w:r w:rsidRPr="00654387">
              <w:rPr>
                <w:rFonts w:ascii="Times New Roman" w:hAnsi="Times New Roman" w:cs="Times New Roman"/>
                <w:bCs/>
                <w:sz w:val="24"/>
                <w:szCs w:val="24"/>
              </w:rPr>
              <w:t>8 373,12</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ЕвразЭнергоТранс</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4217084532)</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654387" w:rsidP="00AC3A8E">
            <w:pPr>
              <w:autoSpaceDE w:val="0"/>
              <w:autoSpaceDN w:val="0"/>
              <w:adjustRightInd w:val="0"/>
              <w:spacing w:after="0" w:line="240" w:lineRule="auto"/>
              <w:ind w:right="944"/>
              <w:jc w:val="right"/>
              <w:rPr>
                <w:rFonts w:ascii="Times New Roman" w:hAnsi="Times New Roman" w:cs="Times New Roman"/>
                <w:bCs/>
                <w:sz w:val="24"/>
                <w:szCs w:val="24"/>
              </w:rPr>
            </w:pPr>
            <w:r w:rsidRPr="00654387">
              <w:rPr>
                <w:rFonts w:ascii="Times New Roman" w:hAnsi="Times New Roman" w:cs="Times New Roman"/>
                <w:bCs/>
                <w:sz w:val="24"/>
                <w:szCs w:val="24"/>
              </w:rPr>
              <w:t>85</w:t>
            </w:r>
            <w:r w:rsidR="00F83F10">
              <w:rPr>
                <w:rFonts w:ascii="Times New Roman" w:hAnsi="Times New Roman" w:cs="Times New Roman"/>
                <w:bCs/>
                <w:sz w:val="24"/>
                <w:szCs w:val="24"/>
              </w:rPr>
              <w:t>2 719,44</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654387" w:rsidP="00AC3A8E">
            <w:pPr>
              <w:autoSpaceDE w:val="0"/>
              <w:autoSpaceDN w:val="0"/>
              <w:adjustRightInd w:val="0"/>
              <w:spacing w:after="0" w:line="240" w:lineRule="auto"/>
              <w:ind w:right="944"/>
              <w:jc w:val="right"/>
              <w:rPr>
                <w:rFonts w:ascii="Times New Roman" w:hAnsi="Times New Roman" w:cs="Times New Roman"/>
                <w:bCs/>
                <w:sz w:val="24"/>
                <w:szCs w:val="24"/>
              </w:rPr>
            </w:pPr>
            <w:r w:rsidRPr="00654387">
              <w:rPr>
                <w:rFonts w:ascii="Times New Roman" w:hAnsi="Times New Roman" w:cs="Times New Roman"/>
                <w:bCs/>
                <w:sz w:val="24"/>
                <w:szCs w:val="24"/>
              </w:rPr>
              <w:t>0,00</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ОАО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КузбассЭлектро</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4202002174)</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906C5A"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214 300,</w:t>
            </w:r>
            <w:r w:rsidR="00F83F10">
              <w:rPr>
                <w:rFonts w:ascii="Times New Roman" w:hAnsi="Times New Roman" w:cs="Times New Roman"/>
                <w:bCs/>
                <w:sz w:val="24"/>
                <w:szCs w:val="24"/>
              </w:rPr>
              <w:t>64</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906C5A"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Кузбасская энергосетевая компания</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4205109750)</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906C5A"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4 182 50</w:t>
            </w:r>
            <w:r w:rsidR="00F83F10">
              <w:rPr>
                <w:rFonts w:ascii="Times New Roman" w:hAnsi="Times New Roman" w:cs="Times New Roman"/>
                <w:bCs/>
                <w:sz w:val="24"/>
                <w:szCs w:val="24"/>
              </w:rPr>
              <w:t>6</w:t>
            </w:r>
            <w:r>
              <w:rPr>
                <w:rFonts w:ascii="Times New Roman" w:hAnsi="Times New Roman" w:cs="Times New Roman"/>
                <w:bCs/>
                <w:sz w:val="24"/>
                <w:szCs w:val="24"/>
              </w:rPr>
              <w:t>,</w:t>
            </w:r>
            <w:r w:rsidR="00F83F10">
              <w:rPr>
                <w:rFonts w:ascii="Times New Roman" w:hAnsi="Times New Roman" w:cs="Times New Roman"/>
                <w:bCs/>
                <w:sz w:val="24"/>
                <w:szCs w:val="24"/>
              </w:rPr>
              <w:t>74</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906C5A"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135 622,89</w:t>
            </w:r>
          </w:p>
        </w:tc>
      </w:tr>
      <w:tr w:rsidR="007354B9" w:rsidRPr="00FD4BBF" w:rsidTr="007C2EBF">
        <w:trPr>
          <w:trHeight w:hRule="exact" w:val="680"/>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C2E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Мысковская электросетевая организация</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w:t>
            </w:r>
          </w:p>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(ИНН 4214026476)</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110 890,10</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2080,46</w:t>
            </w:r>
          </w:p>
        </w:tc>
      </w:tr>
      <w:tr w:rsidR="007354B9" w:rsidRPr="00FD4BBF" w:rsidTr="00CE1E57">
        <w:trPr>
          <w:trHeight w:hRule="exact" w:val="737"/>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ПАО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МРСК Сибири</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(филиал ПАО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МРСК Сибири</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Кузбассэнерго - РЭС</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(ИНН 2460069527)</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654387" w:rsidP="00AC3A8E">
            <w:pPr>
              <w:autoSpaceDE w:val="0"/>
              <w:autoSpaceDN w:val="0"/>
              <w:adjustRightInd w:val="0"/>
              <w:spacing w:after="0" w:line="240" w:lineRule="auto"/>
              <w:ind w:right="944"/>
              <w:jc w:val="right"/>
              <w:rPr>
                <w:rFonts w:ascii="Times New Roman" w:hAnsi="Times New Roman" w:cs="Times New Roman"/>
                <w:bCs/>
                <w:sz w:val="24"/>
                <w:szCs w:val="24"/>
              </w:rPr>
            </w:pPr>
            <w:r w:rsidRPr="00654387">
              <w:rPr>
                <w:rFonts w:ascii="Times New Roman" w:hAnsi="Times New Roman" w:cs="Times New Roman"/>
                <w:bCs/>
                <w:sz w:val="24"/>
                <w:szCs w:val="24"/>
              </w:rPr>
              <w:t>3 556 031,20</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654387" w:rsidP="00AC3A8E">
            <w:pPr>
              <w:autoSpaceDE w:val="0"/>
              <w:autoSpaceDN w:val="0"/>
              <w:adjustRightInd w:val="0"/>
              <w:spacing w:after="0" w:line="240" w:lineRule="auto"/>
              <w:ind w:right="944"/>
              <w:jc w:val="right"/>
              <w:rPr>
                <w:rFonts w:ascii="Times New Roman" w:hAnsi="Times New Roman" w:cs="Times New Roman"/>
                <w:bCs/>
                <w:sz w:val="24"/>
                <w:szCs w:val="24"/>
              </w:rPr>
            </w:pPr>
            <w:r w:rsidRPr="00654387">
              <w:rPr>
                <w:rFonts w:ascii="Times New Roman" w:hAnsi="Times New Roman" w:cs="Times New Roman"/>
                <w:bCs/>
                <w:sz w:val="24"/>
                <w:szCs w:val="24"/>
              </w:rPr>
              <w:t>88 511,14</w:t>
            </w:r>
          </w:p>
        </w:tc>
      </w:tr>
      <w:tr w:rsidR="007354B9" w:rsidRPr="00FD4BBF" w:rsidTr="007C2EBF">
        <w:trPr>
          <w:trHeight w:hRule="exact" w:val="680"/>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C2E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ОАО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Оборонэнерго</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w:t>
            </w:r>
            <w:r w:rsidR="007C2E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филиал </w:t>
            </w:r>
            <w:r w:rsidR="007C2E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Сибирский</w:t>
            </w:r>
            <w:r w:rsidR="007C2EBF">
              <w:rPr>
                <w:rFonts w:ascii="Times New Roman" w:hAnsi="Times New Roman" w:cs="Times New Roman"/>
                <w:color w:val="000000"/>
                <w:sz w:val="24"/>
                <w:szCs w:val="24"/>
              </w:rPr>
              <w:t>»)</w:t>
            </w:r>
          </w:p>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 (ИНН 7704726225)</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30 706,20</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737"/>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B52324"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Объединенная компания РУСАЛ Энергосеть</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w:t>
            </w:r>
          </w:p>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(ИНН 7709806795)</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1 116,29</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ОЭСК</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4223052779)</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231 433,49</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Районные электрические сети</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4205282603)</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16 807,98</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907"/>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ОАО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РЖД</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(Западно - Сибирская дирекция по энергообеспечению- СП Трансэнерго - филиала ОАО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РЖД</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(ИНН 7708503727)</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60 383,56</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FD4BBF">
        <w:trPr>
          <w:trHeight w:val="357"/>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ОАО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РЖД</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(Красноярская дирекция по энергообеспечению - СП Трансэнерго - филиала ОАО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РЖД</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(ИНН 7708503727)</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10 774,77</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ХК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СДС-Энерго</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4250003450)</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AE798E"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437 176,65</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AE798E"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7C2EBF">
        <w:trPr>
          <w:trHeight w:hRule="exact" w:val="680"/>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C2E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Северо-Кузбасская Сетевая Компания</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w:t>
            </w:r>
          </w:p>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(ИНН 4205286816)</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4 093,68</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737"/>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405A8C"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ОАО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Северо-Кузбасская энергетическая компания</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w:t>
            </w:r>
          </w:p>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(ИНН 4205153492)</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654387" w:rsidP="00AC3A8E">
            <w:pPr>
              <w:autoSpaceDE w:val="0"/>
              <w:autoSpaceDN w:val="0"/>
              <w:adjustRightInd w:val="0"/>
              <w:spacing w:after="0" w:line="240" w:lineRule="auto"/>
              <w:ind w:right="944"/>
              <w:jc w:val="right"/>
              <w:rPr>
                <w:rFonts w:ascii="Times New Roman" w:hAnsi="Times New Roman" w:cs="Times New Roman"/>
                <w:bCs/>
                <w:sz w:val="24"/>
                <w:szCs w:val="24"/>
              </w:rPr>
            </w:pPr>
            <w:r w:rsidRPr="00654387">
              <w:rPr>
                <w:rFonts w:ascii="Times New Roman" w:hAnsi="Times New Roman" w:cs="Times New Roman"/>
                <w:bCs/>
                <w:sz w:val="24"/>
                <w:szCs w:val="24"/>
              </w:rPr>
              <w:t>1 870 200,31</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654387" w:rsidP="00AC3A8E">
            <w:pPr>
              <w:autoSpaceDE w:val="0"/>
              <w:autoSpaceDN w:val="0"/>
              <w:adjustRightInd w:val="0"/>
              <w:spacing w:after="0" w:line="240" w:lineRule="auto"/>
              <w:ind w:right="944"/>
              <w:jc w:val="right"/>
              <w:rPr>
                <w:rFonts w:ascii="Times New Roman" w:hAnsi="Times New Roman" w:cs="Times New Roman"/>
                <w:bCs/>
                <w:sz w:val="24"/>
                <w:szCs w:val="24"/>
              </w:rPr>
            </w:pPr>
            <w:r w:rsidRPr="00654387">
              <w:rPr>
                <w:rFonts w:ascii="Times New Roman" w:hAnsi="Times New Roman" w:cs="Times New Roman"/>
                <w:bCs/>
                <w:sz w:val="24"/>
                <w:szCs w:val="24"/>
              </w:rPr>
              <w:t>71 976,70</w:t>
            </w:r>
          </w:p>
        </w:tc>
      </w:tr>
      <w:tr w:rsidR="007354B9" w:rsidRPr="00FD4BBF" w:rsidTr="00CE1E57">
        <w:trPr>
          <w:trHeight w:hRule="exact" w:val="737"/>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405A8C"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ЗАО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Сибирская промышленная сетевая компания</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w:t>
            </w:r>
          </w:p>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(ИНН 4205234208)</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906C5A"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169 86</w:t>
            </w:r>
            <w:r w:rsidR="00F83F10">
              <w:rPr>
                <w:rFonts w:ascii="Times New Roman" w:hAnsi="Times New Roman" w:cs="Times New Roman"/>
                <w:bCs/>
                <w:sz w:val="24"/>
                <w:szCs w:val="24"/>
              </w:rPr>
              <w:t>3</w:t>
            </w:r>
            <w:r>
              <w:rPr>
                <w:rFonts w:ascii="Times New Roman" w:hAnsi="Times New Roman" w:cs="Times New Roman"/>
                <w:bCs/>
                <w:sz w:val="24"/>
                <w:szCs w:val="24"/>
              </w:rPr>
              <w:t>,</w:t>
            </w:r>
            <w:r w:rsidR="00F83F10">
              <w:rPr>
                <w:rFonts w:ascii="Times New Roman" w:hAnsi="Times New Roman" w:cs="Times New Roman"/>
                <w:bCs/>
                <w:sz w:val="24"/>
                <w:szCs w:val="24"/>
              </w:rPr>
              <w:t>29</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906C5A"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Сибирские территориальные сети</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5406590222)</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sidRPr="005E2C4C">
              <w:rPr>
                <w:rFonts w:ascii="Times New Roman" w:hAnsi="Times New Roman" w:cs="Times New Roman"/>
                <w:bCs/>
                <w:sz w:val="24"/>
                <w:szCs w:val="24"/>
              </w:rPr>
              <w:t>6 673,80</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Сибэнерготранс 42</w:t>
            </w:r>
            <w:r w:rsidR="00193074" w:rsidRPr="00FD4BBF">
              <w:rPr>
                <w:rFonts w:ascii="Times New Roman" w:hAnsi="Times New Roman" w:cs="Times New Roman"/>
                <w:color w:val="000000"/>
                <w:sz w:val="24"/>
                <w:szCs w:val="24"/>
              </w:rPr>
              <w:t>»</w:t>
            </w:r>
            <w:r w:rsidR="000E2119" w:rsidRPr="00FD4BBF">
              <w:rPr>
                <w:rFonts w:ascii="Times New Roman" w:hAnsi="Times New Roman" w:cs="Times New Roman"/>
                <w:color w:val="000000"/>
                <w:sz w:val="24"/>
                <w:szCs w:val="24"/>
              </w:rPr>
              <w:t xml:space="preserve"> (ИНН 4223086707)</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AE798E"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15 724,69</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AE798E"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FD4BBF">
        <w:trPr>
          <w:trHeight w:val="357"/>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ОАО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Специализированная шахтная энергомеханическая компания</w:t>
            </w:r>
            <w:r w:rsidR="00193074" w:rsidRPr="00FD4BBF">
              <w:rPr>
                <w:rFonts w:ascii="Times New Roman" w:hAnsi="Times New Roman" w:cs="Times New Roman"/>
                <w:color w:val="000000"/>
                <w:sz w:val="24"/>
                <w:szCs w:val="24"/>
              </w:rPr>
              <w:t>»</w:t>
            </w:r>
            <w:r w:rsidR="00405A8C" w:rsidRPr="00FD4BBF">
              <w:rPr>
                <w:rFonts w:ascii="Times New Roman" w:hAnsi="Times New Roman" w:cs="Times New Roman"/>
                <w:color w:val="000000"/>
                <w:sz w:val="24"/>
                <w:szCs w:val="24"/>
              </w:rPr>
              <w:t xml:space="preserve"> </w:t>
            </w:r>
            <w:r w:rsidRPr="00FD4BBF">
              <w:rPr>
                <w:rFonts w:ascii="Times New Roman" w:hAnsi="Times New Roman" w:cs="Times New Roman"/>
                <w:color w:val="000000"/>
                <w:sz w:val="24"/>
                <w:szCs w:val="24"/>
              </w:rPr>
              <w:t>(ИНН 4208003209)</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sidRPr="005E2C4C">
              <w:rPr>
                <w:rFonts w:ascii="Times New Roman" w:hAnsi="Times New Roman" w:cs="Times New Roman"/>
                <w:bCs/>
                <w:sz w:val="24"/>
                <w:szCs w:val="24"/>
              </w:rPr>
              <w:t>37 185,71</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7C2EBF">
        <w:trPr>
          <w:trHeight w:hRule="exact" w:val="680"/>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C2E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ОАО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СУЭК-Кузбасс</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w:t>
            </w:r>
            <w:r w:rsidR="007C2EBF">
              <w:rPr>
                <w:rFonts w:ascii="Times New Roman" w:hAnsi="Times New Roman" w:cs="Times New Roman"/>
                <w:color w:val="000000"/>
                <w:sz w:val="24"/>
                <w:szCs w:val="24"/>
              </w:rPr>
              <w:t>(</w:t>
            </w:r>
            <w:r w:rsidRPr="00FD4BBF">
              <w:rPr>
                <w:rFonts w:ascii="Times New Roman" w:hAnsi="Times New Roman" w:cs="Times New Roman"/>
                <w:color w:val="000000"/>
                <w:sz w:val="24"/>
                <w:szCs w:val="24"/>
              </w:rPr>
              <w:t>ПЕ Энергоуправление</w:t>
            </w:r>
            <w:r w:rsidR="007C2E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w:t>
            </w:r>
          </w:p>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(ИНН 4212024138)</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sidRPr="005E2C4C">
              <w:rPr>
                <w:rFonts w:ascii="Times New Roman" w:hAnsi="Times New Roman" w:cs="Times New Roman"/>
                <w:bCs/>
                <w:sz w:val="24"/>
                <w:szCs w:val="24"/>
              </w:rPr>
              <w:t>48 659,23</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Терра</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4205265936)</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1275B4"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3 361,30</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737"/>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МУП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Территориальная распределительная сетевая компания Новокузнецкого муниципального района</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4252003462)</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sidRPr="005E2C4C">
              <w:rPr>
                <w:rFonts w:ascii="Times New Roman" w:hAnsi="Times New Roman" w:cs="Times New Roman"/>
                <w:bCs/>
                <w:sz w:val="24"/>
                <w:szCs w:val="24"/>
              </w:rPr>
              <w:t>47 750,68</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42,39</w:t>
            </w:r>
          </w:p>
        </w:tc>
      </w:tr>
      <w:tr w:rsidR="007354B9" w:rsidRPr="00FD4BBF" w:rsidTr="00CE1E57">
        <w:trPr>
          <w:trHeight w:hRule="exact" w:val="737"/>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Территориальная сетевая организация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Сибирь</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w:t>
            </w:r>
            <w:r w:rsidR="00B52324" w:rsidRPr="00FD4BBF">
              <w:rPr>
                <w:rFonts w:ascii="Times New Roman" w:hAnsi="Times New Roman" w:cs="Times New Roman"/>
                <w:color w:val="000000"/>
                <w:sz w:val="24"/>
                <w:szCs w:val="24"/>
              </w:rPr>
              <w:t xml:space="preserve">                      </w:t>
            </w:r>
            <w:r w:rsidRPr="00FD4BBF">
              <w:rPr>
                <w:rFonts w:ascii="Times New Roman" w:hAnsi="Times New Roman" w:cs="Times New Roman"/>
                <w:color w:val="000000"/>
                <w:sz w:val="24"/>
                <w:szCs w:val="24"/>
              </w:rPr>
              <w:t>(ИНН 4205282579)</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AE798E"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52 588,94</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AE798E"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ТрансЭнергоСервис</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4253019987)</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26 184,86</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ОАО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УК</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Кузбассразрезуголь</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4205049090)</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AC1C28"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4 834,78</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AE798E"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Химпром</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4205072099)</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sidRPr="005E2C4C">
              <w:rPr>
                <w:rFonts w:ascii="Times New Roman" w:hAnsi="Times New Roman" w:cs="Times New Roman"/>
                <w:bCs/>
                <w:sz w:val="24"/>
                <w:szCs w:val="24"/>
              </w:rPr>
              <w:t>14 023,75</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BE0F00">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ЗАО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Электросеть</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7714734225)</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906C5A"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508 813,79</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906C5A"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2 447,12</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Электросетьсервис</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4223057103)</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28 070,68</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5E2C4C"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ЭнергоАльянс</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4253013939)</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14 387,69</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 xml:space="preserve">ООО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ЭнергоПаритет</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(ИНН 4205262491)</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906C5A"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316 0</w:t>
            </w:r>
            <w:r w:rsidR="00F83F10">
              <w:rPr>
                <w:rFonts w:ascii="Times New Roman" w:hAnsi="Times New Roman" w:cs="Times New Roman"/>
                <w:bCs/>
                <w:sz w:val="24"/>
                <w:szCs w:val="24"/>
              </w:rPr>
              <w:t>30</w:t>
            </w:r>
            <w:r>
              <w:rPr>
                <w:rFonts w:ascii="Times New Roman" w:hAnsi="Times New Roman" w:cs="Times New Roman"/>
                <w:bCs/>
                <w:sz w:val="24"/>
                <w:szCs w:val="24"/>
              </w:rPr>
              <w:t>,</w:t>
            </w:r>
            <w:r w:rsidR="00F83F10">
              <w:rPr>
                <w:rFonts w:ascii="Times New Roman" w:hAnsi="Times New Roman" w:cs="Times New Roman"/>
                <w:bCs/>
                <w:sz w:val="24"/>
                <w:szCs w:val="24"/>
              </w:rPr>
              <w:t>10</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906C5A"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7354B9" w:rsidRPr="00FD4BBF" w:rsidTr="00CE1E57">
        <w:trPr>
          <w:trHeight w:hRule="exact" w:val="454"/>
        </w:trPr>
        <w:tc>
          <w:tcPr>
            <w:tcW w:w="1087" w:type="dxa"/>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pStyle w:val="a3"/>
              <w:numPr>
                <w:ilvl w:val="0"/>
                <w:numId w:val="4"/>
              </w:numPr>
              <w:autoSpaceDE w:val="0"/>
              <w:autoSpaceDN w:val="0"/>
              <w:adjustRightInd w:val="0"/>
              <w:spacing w:after="0" w:line="240" w:lineRule="auto"/>
              <w:ind w:left="0" w:hanging="425"/>
              <w:jc w:val="right"/>
              <w:rPr>
                <w:rFonts w:ascii="Times New Roman" w:hAnsi="Times New Roman" w:cs="Times New Roman"/>
                <w:bCs/>
                <w:sz w:val="24"/>
                <w:szCs w:val="24"/>
              </w:rPr>
            </w:pPr>
          </w:p>
        </w:tc>
        <w:tc>
          <w:tcPr>
            <w:tcW w:w="6653"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7354B9" w:rsidP="00405A8C">
            <w:pPr>
              <w:spacing w:after="0" w:line="240" w:lineRule="auto"/>
              <w:rPr>
                <w:rFonts w:ascii="Times New Roman" w:hAnsi="Times New Roman" w:cs="Times New Roman"/>
                <w:color w:val="000000"/>
                <w:sz w:val="24"/>
                <w:szCs w:val="24"/>
              </w:rPr>
            </w:pPr>
            <w:r w:rsidRPr="00FD4BBF">
              <w:rPr>
                <w:rFonts w:ascii="Times New Roman" w:hAnsi="Times New Roman" w:cs="Times New Roman"/>
                <w:color w:val="000000"/>
                <w:sz w:val="24"/>
                <w:szCs w:val="24"/>
              </w:rPr>
              <w:t>ООО</w:t>
            </w:r>
            <w:r w:rsidR="00AF031D" w:rsidRPr="00FD4BBF">
              <w:rPr>
                <w:rFonts w:ascii="Times New Roman" w:hAnsi="Times New Roman" w:cs="Times New Roman"/>
                <w:color w:val="000000"/>
                <w:sz w:val="24"/>
                <w:szCs w:val="24"/>
              </w:rPr>
              <w:t xml:space="preserve"> </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Энергосистемы Регионов</w:t>
            </w:r>
            <w:r w:rsidR="00193074" w:rsidRPr="00FD4BBF">
              <w:rPr>
                <w:rFonts w:ascii="Times New Roman" w:hAnsi="Times New Roman" w:cs="Times New Roman"/>
                <w:color w:val="000000"/>
                <w:sz w:val="24"/>
                <w:szCs w:val="24"/>
              </w:rPr>
              <w:t>»</w:t>
            </w:r>
            <w:r w:rsidRPr="00FD4BBF">
              <w:rPr>
                <w:rFonts w:ascii="Times New Roman" w:hAnsi="Times New Roman" w:cs="Times New Roman"/>
                <w:color w:val="000000"/>
                <w:sz w:val="24"/>
                <w:szCs w:val="24"/>
              </w:rPr>
              <w:t xml:space="preserve"> (4205305032)</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4 899,34</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7354B9" w:rsidRPr="00FD4BBF" w:rsidRDefault="008545CF"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0,00</w:t>
            </w:r>
          </w:p>
        </w:tc>
      </w:tr>
      <w:tr w:rsidR="00CE1E57" w:rsidRPr="00FD4BBF" w:rsidTr="00FA4E7C">
        <w:trPr>
          <w:trHeight w:hRule="exact" w:val="454"/>
        </w:trPr>
        <w:tc>
          <w:tcPr>
            <w:tcW w:w="1087" w:type="dxa"/>
            <w:tcBorders>
              <w:top w:val="single" w:sz="4" w:space="0" w:color="auto"/>
              <w:left w:val="single" w:sz="4" w:space="0" w:color="auto"/>
              <w:bottom w:val="single" w:sz="4" w:space="0" w:color="auto"/>
            </w:tcBorders>
            <w:vAlign w:val="center"/>
          </w:tcPr>
          <w:p w:rsidR="00CE1E57" w:rsidRPr="00FD4BBF" w:rsidRDefault="00CE1E57" w:rsidP="00CE1E57">
            <w:pPr>
              <w:autoSpaceDE w:val="0"/>
              <w:autoSpaceDN w:val="0"/>
              <w:adjustRightInd w:val="0"/>
              <w:spacing w:after="0" w:line="240" w:lineRule="auto"/>
              <w:jc w:val="center"/>
              <w:rPr>
                <w:rFonts w:ascii="Times New Roman" w:hAnsi="Times New Roman" w:cs="Times New Roman"/>
                <w:bCs/>
                <w:sz w:val="24"/>
                <w:szCs w:val="24"/>
              </w:rPr>
            </w:pPr>
          </w:p>
        </w:tc>
        <w:tc>
          <w:tcPr>
            <w:tcW w:w="6653" w:type="dxa"/>
            <w:gridSpan w:val="3"/>
            <w:tcBorders>
              <w:top w:val="single" w:sz="4" w:space="0" w:color="auto"/>
              <w:bottom w:val="single" w:sz="4" w:space="0" w:color="auto"/>
              <w:right w:val="single" w:sz="4" w:space="0" w:color="auto"/>
            </w:tcBorders>
            <w:vAlign w:val="center"/>
          </w:tcPr>
          <w:p w:rsidR="00CE1E57" w:rsidRPr="00FD4BBF" w:rsidRDefault="00CE1E57" w:rsidP="00CE1E57">
            <w:pPr>
              <w:autoSpaceDE w:val="0"/>
              <w:autoSpaceDN w:val="0"/>
              <w:adjustRightInd w:val="0"/>
              <w:spacing w:after="0" w:line="240" w:lineRule="auto"/>
              <w:jc w:val="center"/>
              <w:rPr>
                <w:rFonts w:ascii="Times New Roman" w:hAnsi="Times New Roman" w:cs="Times New Roman"/>
                <w:bCs/>
                <w:sz w:val="24"/>
                <w:szCs w:val="24"/>
              </w:rPr>
            </w:pPr>
            <w:r w:rsidRPr="00FD4BBF">
              <w:rPr>
                <w:rFonts w:ascii="Times New Roman" w:hAnsi="Times New Roman" w:cs="Times New Roman"/>
                <w:bCs/>
                <w:sz w:val="24"/>
                <w:szCs w:val="24"/>
              </w:rPr>
              <w:t>ВСЕГО</w:t>
            </w:r>
          </w:p>
        </w:tc>
        <w:tc>
          <w:tcPr>
            <w:tcW w:w="3534" w:type="dxa"/>
            <w:gridSpan w:val="3"/>
            <w:tcBorders>
              <w:top w:val="single" w:sz="4" w:space="0" w:color="auto"/>
              <w:left w:val="single" w:sz="4" w:space="0" w:color="auto"/>
              <w:bottom w:val="single" w:sz="4" w:space="0" w:color="auto"/>
              <w:right w:val="single" w:sz="4" w:space="0" w:color="auto"/>
            </w:tcBorders>
            <w:vAlign w:val="center"/>
          </w:tcPr>
          <w:p w:rsidR="00CE1E57" w:rsidRPr="00FD4BBF" w:rsidRDefault="00CD637E"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13 521 081,02</w:t>
            </w:r>
          </w:p>
        </w:tc>
        <w:tc>
          <w:tcPr>
            <w:tcW w:w="3673" w:type="dxa"/>
            <w:gridSpan w:val="2"/>
            <w:tcBorders>
              <w:top w:val="single" w:sz="4" w:space="0" w:color="auto"/>
              <w:left w:val="single" w:sz="4" w:space="0" w:color="auto"/>
              <w:bottom w:val="single" w:sz="4" w:space="0" w:color="auto"/>
              <w:right w:val="single" w:sz="4" w:space="0" w:color="auto"/>
            </w:tcBorders>
            <w:vAlign w:val="center"/>
          </w:tcPr>
          <w:p w:rsidR="00CE1E57" w:rsidRPr="00FD4BBF" w:rsidRDefault="00CD637E" w:rsidP="00AC3A8E">
            <w:pPr>
              <w:autoSpaceDE w:val="0"/>
              <w:autoSpaceDN w:val="0"/>
              <w:adjustRightInd w:val="0"/>
              <w:spacing w:after="0" w:line="240" w:lineRule="auto"/>
              <w:ind w:right="944"/>
              <w:jc w:val="right"/>
              <w:rPr>
                <w:rFonts w:ascii="Times New Roman" w:hAnsi="Times New Roman" w:cs="Times New Roman"/>
                <w:bCs/>
                <w:sz w:val="24"/>
                <w:szCs w:val="24"/>
              </w:rPr>
            </w:pPr>
            <w:r>
              <w:rPr>
                <w:rFonts w:ascii="Times New Roman" w:hAnsi="Times New Roman" w:cs="Times New Roman"/>
                <w:bCs/>
                <w:sz w:val="24"/>
                <w:szCs w:val="24"/>
              </w:rPr>
              <w:t>309 053,82</w:t>
            </w:r>
          </w:p>
        </w:tc>
      </w:tr>
    </w:tbl>
    <w:p w:rsidR="00CE1E57" w:rsidRDefault="00CE1E57" w:rsidP="00EB4093">
      <w:pPr>
        <w:spacing w:after="0" w:line="240" w:lineRule="auto"/>
        <w:jc w:val="right"/>
        <w:rPr>
          <w:rFonts w:ascii="Times New Roman" w:hAnsi="Times New Roman" w:cs="Times New Roman"/>
          <w:sz w:val="28"/>
          <w:szCs w:val="28"/>
        </w:rPr>
      </w:pPr>
    </w:p>
    <w:p w:rsidR="00CE1E57" w:rsidRDefault="00CE1E57">
      <w:pPr>
        <w:rPr>
          <w:rFonts w:ascii="Times New Roman" w:hAnsi="Times New Roman" w:cs="Times New Roman"/>
          <w:sz w:val="28"/>
          <w:szCs w:val="28"/>
        </w:rPr>
      </w:pPr>
      <w:r>
        <w:rPr>
          <w:rFonts w:ascii="Times New Roman" w:hAnsi="Times New Roman" w:cs="Times New Roman"/>
          <w:sz w:val="28"/>
          <w:szCs w:val="28"/>
        </w:rPr>
        <w:br w:type="page"/>
      </w:r>
    </w:p>
    <w:p w:rsidR="00D43720" w:rsidRPr="00B52324" w:rsidRDefault="00D43720" w:rsidP="00EB4093">
      <w:pPr>
        <w:spacing w:after="0" w:line="240" w:lineRule="auto"/>
        <w:jc w:val="right"/>
        <w:rPr>
          <w:rFonts w:ascii="Times New Roman" w:hAnsi="Times New Roman" w:cs="Times New Roman"/>
          <w:sz w:val="28"/>
          <w:szCs w:val="28"/>
        </w:rPr>
      </w:pPr>
      <w:r w:rsidRPr="00B52324">
        <w:rPr>
          <w:rFonts w:ascii="Times New Roman" w:hAnsi="Times New Roman" w:cs="Times New Roman"/>
          <w:sz w:val="28"/>
          <w:szCs w:val="28"/>
        </w:rPr>
        <w:t>Таблица 2</w:t>
      </w:r>
    </w:p>
    <w:p w:rsidR="00EB4093" w:rsidRPr="00B52324" w:rsidRDefault="00EB4093" w:rsidP="00EB4093">
      <w:pPr>
        <w:spacing w:after="0" w:line="240" w:lineRule="auto"/>
        <w:jc w:val="right"/>
        <w:rPr>
          <w:rFonts w:ascii="Times New Roman" w:hAnsi="Times New Roman" w:cs="Times New Roman"/>
          <w:sz w:val="28"/>
          <w:szCs w:val="28"/>
        </w:rPr>
      </w:pPr>
    </w:p>
    <w:p w:rsidR="00D43720" w:rsidRPr="00B52324" w:rsidRDefault="00D43720" w:rsidP="00EB4093">
      <w:pPr>
        <w:spacing w:after="0" w:line="240" w:lineRule="auto"/>
        <w:jc w:val="center"/>
        <w:rPr>
          <w:rFonts w:ascii="Times New Roman" w:hAnsi="Times New Roman" w:cs="Times New Roman"/>
          <w:b/>
          <w:sz w:val="28"/>
          <w:szCs w:val="28"/>
        </w:rPr>
      </w:pPr>
      <w:r w:rsidRPr="00B52324">
        <w:rPr>
          <w:rFonts w:ascii="Times New Roman" w:hAnsi="Times New Roman" w:cs="Times New Roman"/>
          <w:b/>
          <w:sz w:val="28"/>
          <w:szCs w:val="28"/>
        </w:rPr>
        <w:t xml:space="preserve">Показатели для целей расчета единых (котловых) тарифов на услуги </w:t>
      </w:r>
    </w:p>
    <w:p w:rsidR="00206445" w:rsidRPr="00B52324" w:rsidRDefault="00D43720" w:rsidP="00EB4093">
      <w:pPr>
        <w:spacing w:after="0" w:line="240" w:lineRule="auto"/>
        <w:jc w:val="center"/>
        <w:rPr>
          <w:rFonts w:ascii="Times New Roman" w:hAnsi="Times New Roman" w:cs="Times New Roman"/>
          <w:b/>
          <w:sz w:val="28"/>
          <w:szCs w:val="28"/>
        </w:rPr>
      </w:pPr>
      <w:r w:rsidRPr="00B52324">
        <w:rPr>
          <w:rFonts w:ascii="Times New Roman" w:hAnsi="Times New Roman" w:cs="Times New Roman"/>
          <w:b/>
          <w:sz w:val="28"/>
          <w:szCs w:val="28"/>
        </w:rPr>
        <w:t xml:space="preserve">по передаче электрической энергии по сетям </w:t>
      </w:r>
      <w:r w:rsidR="006E01E3" w:rsidRPr="00B52324">
        <w:rPr>
          <w:rFonts w:ascii="Times New Roman" w:hAnsi="Times New Roman" w:cs="Times New Roman"/>
          <w:b/>
          <w:sz w:val="28"/>
          <w:szCs w:val="28"/>
        </w:rPr>
        <w:t>Кемеровской области</w:t>
      </w:r>
    </w:p>
    <w:p w:rsidR="006E01E3" w:rsidRDefault="006E01E3" w:rsidP="00EB4093">
      <w:pPr>
        <w:spacing w:after="0" w:line="240" w:lineRule="auto"/>
        <w:jc w:val="center"/>
        <w:rPr>
          <w:rFonts w:ascii="Times New Roman" w:hAnsi="Times New Roman" w:cs="Times New Roman"/>
          <w:b/>
          <w:sz w:val="24"/>
          <w:szCs w:val="24"/>
        </w:rPr>
      </w:pPr>
    </w:p>
    <w:tbl>
      <w:tblPr>
        <w:tblW w:w="5118" w:type="pct"/>
        <w:tblLayout w:type="fixed"/>
        <w:tblCellMar>
          <w:top w:w="102" w:type="dxa"/>
          <w:left w:w="62" w:type="dxa"/>
          <w:bottom w:w="102" w:type="dxa"/>
          <w:right w:w="62" w:type="dxa"/>
        </w:tblCellMar>
        <w:tblLook w:val="0000"/>
      </w:tblPr>
      <w:tblGrid>
        <w:gridCol w:w="897"/>
        <w:gridCol w:w="2185"/>
        <w:gridCol w:w="1197"/>
        <w:gridCol w:w="728"/>
        <w:gridCol w:w="1152"/>
        <w:gridCol w:w="1224"/>
        <w:gridCol w:w="1155"/>
        <w:gridCol w:w="1131"/>
        <w:gridCol w:w="695"/>
        <w:gridCol w:w="1176"/>
        <w:gridCol w:w="1128"/>
        <w:gridCol w:w="1134"/>
        <w:gridCol w:w="1239"/>
      </w:tblGrid>
      <w:tr w:rsidR="00225907" w:rsidRPr="00F12599" w:rsidTr="00225907">
        <w:tc>
          <w:tcPr>
            <w:tcW w:w="298" w:type="pct"/>
            <w:vMerge w:val="restar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 п/п</w:t>
            </w:r>
          </w:p>
        </w:tc>
        <w:tc>
          <w:tcPr>
            <w:tcW w:w="726" w:type="pct"/>
            <w:vMerge w:val="restar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Тарифные группы потребителей электрической энергии (мощности)</w:t>
            </w:r>
          </w:p>
        </w:tc>
        <w:tc>
          <w:tcPr>
            <w:tcW w:w="398" w:type="pct"/>
            <w:vMerge w:val="restar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Единица измерения</w:t>
            </w:r>
          </w:p>
        </w:tc>
        <w:tc>
          <w:tcPr>
            <w:tcW w:w="1792" w:type="pct"/>
            <w:gridSpan w:val="5"/>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1 полугодие</w:t>
            </w:r>
          </w:p>
        </w:tc>
        <w:tc>
          <w:tcPr>
            <w:tcW w:w="1786" w:type="pct"/>
            <w:gridSpan w:val="5"/>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2 полугодие</w:t>
            </w:r>
          </w:p>
        </w:tc>
      </w:tr>
      <w:tr w:rsidR="00225907" w:rsidRPr="00F12599" w:rsidTr="00225907">
        <w:tc>
          <w:tcPr>
            <w:tcW w:w="298" w:type="pct"/>
            <w:vMerge/>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ind w:firstLine="540"/>
              <w:jc w:val="center"/>
              <w:outlineLvl w:val="0"/>
              <w:rPr>
                <w:rFonts w:ascii="Times New Roman" w:hAnsi="Times New Roman" w:cs="Times New Roman"/>
                <w:sz w:val="24"/>
                <w:szCs w:val="24"/>
              </w:rPr>
            </w:pPr>
          </w:p>
        </w:tc>
        <w:tc>
          <w:tcPr>
            <w:tcW w:w="726" w:type="pct"/>
            <w:vMerge/>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ind w:firstLine="540"/>
              <w:jc w:val="center"/>
              <w:outlineLvl w:val="0"/>
              <w:rPr>
                <w:rFonts w:ascii="Times New Roman" w:hAnsi="Times New Roman" w:cs="Times New Roman"/>
                <w:sz w:val="24"/>
                <w:szCs w:val="24"/>
              </w:rPr>
            </w:pPr>
          </w:p>
        </w:tc>
        <w:tc>
          <w:tcPr>
            <w:tcW w:w="398" w:type="pct"/>
            <w:vMerge/>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ind w:firstLine="540"/>
              <w:jc w:val="center"/>
              <w:outlineLvl w:val="0"/>
              <w:rPr>
                <w:rFonts w:ascii="Times New Roman" w:hAnsi="Times New Roman" w:cs="Times New Roman"/>
                <w:sz w:val="24"/>
                <w:szCs w:val="24"/>
              </w:rPr>
            </w:pPr>
          </w:p>
        </w:tc>
        <w:tc>
          <w:tcPr>
            <w:tcW w:w="1792" w:type="pct"/>
            <w:gridSpan w:val="5"/>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Диапазоны напряжения</w:t>
            </w:r>
          </w:p>
        </w:tc>
        <w:tc>
          <w:tcPr>
            <w:tcW w:w="1786" w:type="pct"/>
            <w:gridSpan w:val="5"/>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Диапазоны напряжения</w:t>
            </w:r>
          </w:p>
        </w:tc>
      </w:tr>
      <w:tr w:rsidR="00225907" w:rsidRPr="00F12599" w:rsidTr="00975A0B">
        <w:tc>
          <w:tcPr>
            <w:tcW w:w="298" w:type="pct"/>
            <w:vMerge/>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ind w:firstLine="540"/>
              <w:jc w:val="center"/>
              <w:outlineLvl w:val="0"/>
              <w:rPr>
                <w:rFonts w:ascii="Times New Roman" w:hAnsi="Times New Roman" w:cs="Times New Roman"/>
                <w:sz w:val="24"/>
                <w:szCs w:val="24"/>
              </w:rPr>
            </w:pPr>
          </w:p>
        </w:tc>
        <w:tc>
          <w:tcPr>
            <w:tcW w:w="726" w:type="pct"/>
            <w:vMerge/>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ind w:firstLine="540"/>
              <w:jc w:val="center"/>
              <w:outlineLvl w:val="0"/>
              <w:rPr>
                <w:rFonts w:ascii="Times New Roman" w:hAnsi="Times New Roman" w:cs="Times New Roman"/>
                <w:sz w:val="24"/>
                <w:szCs w:val="24"/>
              </w:rPr>
            </w:pPr>
          </w:p>
        </w:tc>
        <w:tc>
          <w:tcPr>
            <w:tcW w:w="398" w:type="pct"/>
            <w:vMerge/>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ind w:firstLine="540"/>
              <w:jc w:val="center"/>
              <w:outlineLvl w:val="0"/>
              <w:rPr>
                <w:rFonts w:ascii="Times New Roman" w:hAnsi="Times New Roman" w:cs="Times New Roman"/>
                <w:sz w:val="24"/>
                <w:szCs w:val="24"/>
              </w:rPr>
            </w:pPr>
          </w:p>
        </w:tc>
        <w:tc>
          <w:tcPr>
            <w:tcW w:w="242"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BH-1</w:t>
            </w:r>
          </w:p>
        </w:tc>
        <w:tc>
          <w:tcPr>
            <w:tcW w:w="383"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BH</w:t>
            </w:r>
          </w:p>
        </w:tc>
        <w:tc>
          <w:tcPr>
            <w:tcW w:w="407"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CH-I</w:t>
            </w:r>
          </w:p>
        </w:tc>
        <w:tc>
          <w:tcPr>
            <w:tcW w:w="384"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CH-II</w:t>
            </w:r>
          </w:p>
        </w:tc>
        <w:tc>
          <w:tcPr>
            <w:tcW w:w="376"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HH</w:t>
            </w:r>
          </w:p>
        </w:tc>
        <w:tc>
          <w:tcPr>
            <w:tcW w:w="231"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BH-1</w:t>
            </w:r>
          </w:p>
        </w:tc>
        <w:tc>
          <w:tcPr>
            <w:tcW w:w="391"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BH</w:t>
            </w:r>
          </w:p>
        </w:tc>
        <w:tc>
          <w:tcPr>
            <w:tcW w:w="375"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CH-I</w:t>
            </w:r>
          </w:p>
        </w:tc>
        <w:tc>
          <w:tcPr>
            <w:tcW w:w="377"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СН-II</w:t>
            </w:r>
          </w:p>
        </w:tc>
        <w:tc>
          <w:tcPr>
            <w:tcW w:w="412"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HH</w:t>
            </w:r>
          </w:p>
        </w:tc>
      </w:tr>
      <w:tr w:rsidR="00225907" w:rsidRPr="00F12599" w:rsidTr="00975A0B">
        <w:trPr>
          <w:trHeight w:val="174"/>
        </w:trPr>
        <w:tc>
          <w:tcPr>
            <w:tcW w:w="298"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1</w:t>
            </w:r>
          </w:p>
        </w:tc>
        <w:tc>
          <w:tcPr>
            <w:tcW w:w="726"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2</w:t>
            </w:r>
          </w:p>
        </w:tc>
        <w:tc>
          <w:tcPr>
            <w:tcW w:w="398"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3</w:t>
            </w:r>
          </w:p>
        </w:tc>
        <w:tc>
          <w:tcPr>
            <w:tcW w:w="242"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4</w:t>
            </w:r>
          </w:p>
        </w:tc>
        <w:tc>
          <w:tcPr>
            <w:tcW w:w="383"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5</w:t>
            </w:r>
          </w:p>
        </w:tc>
        <w:tc>
          <w:tcPr>
            <w:tcW w:w="407"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6</w:t>
            </w:r>
          </w:p>
        </w:tc>
        <w:tc>
          <w:tcPr>
            <w:tcW w:w="384"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7</w:t>
            </w:r>
          </w:p>
        </w:tc>
        <w:tc>
          <w:tcPr>
            <w:tcW w:w="376"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8</w:t>
            </w:r>
          </w:p>
        </w:tc>
        <w:tc>
          <w:tcPr>
            <w:tcW w:w="231"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9</w:t>
            </w:r>
          </w:p>
        </w:tc>
        <w:tc>
          <w:tcPr>
            <w:tcW w:w="391"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10</w:t>
            </w:r>
          </w:p>
        </w:tc>
        <w:tc>
          <w:tcPr>
            <w:tcW w:w="375"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11</w:t>
            </w:r>
          </w:p>
        </w:tc>
        <w:tc>
          <w:tcPr>
            <w:tcW w:w="377"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12</w:t>
            </w:r>
          </w:p>
        </w:tc>
        <w:tc>
          <w:tcPr>
            <w:tcW w:w="412"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13</w:t>
            </w:r>
          </w:p>
        </w:tc>
      </w:tr>
      <w:tr w:rsidR="00225907" w:rsidRPr="00F12599" w:rsidTr="00225907">
        <w:tc>
          <w:tcPr>
            <w:tcW w:w="298" w:type="pct"/>
            <w:tcBorders>
              <w:top w:val="single" w:sz="4" w:space="0" w:color="auto"/>
              <w:left w:val="single" w:sz="4" w:space="0" w:color="auto"/>
              <w:bottom w:val="single" w:sz="4" w:space="0" w:color="auto"/>
              <w:right w:val="single" w:sz="4" w:space="0" w:color="auto"/>
            </w:tcBorders>
          </w:tcPr>
          <w:p w:rsidR="003137C9" w:rsidRPr="00F12599" w:rsidRDefault="003137C9" w:rsidP="003137C9">
            <w:pPr>
              <w:autoSpaceDE w:val="0"/>
              <w:autoSpaceDN w:val="0"/>
              <w:adjustRightInd w:val="0"/>
              <w:spacing w:after="0" w:line="240" w:lineRule="auto"/>
              <w:jc w:val="center"/>
              <w:rPr>
                <w:rFonts w:ascii="Times New Roman" w:hAnsi="Times New Roman" w:cs="Times New Roman"/>
                <w:sz w:val="24"/>
                <w:szCs w:val="24"/>
              </w:rPr>
            </w:pPr>
          </w:p>
        </w:tc>
        <w:tc>
          <w:tcPr>
            <w:tcW w:w="4702" w:type="pct"/>
            <w:gridSpan w:val="12"/>
            <w:tcBorders>
              <w:top w:val="single" w:sz="4" w:space="0" w:color="auto"/>
              <w:left w:val="single" w:sz="4" w:space="0" w:color="auto"/>
              <w:bottom w:val="single" w:sz="4" w:space="0" w:color="auto"/>
              <w:right w:val="single" w:sz="4" w:space="0" w:color="auto"/>
            </w:tcBorders>
          </w:tcPr>
          <w:p w:rsidR="003137C9" w:rsidRPr="00F12599" w:rsidRDefault="003137C9" w:rsidP="008564A6">
            <w:pPr>
              <w:autoSpaceDE w:val="0"/>
              <w:autoSpaceDN w:val="0"/>
              <w:adjustRightInd w:val="0"/>
              <w:spacing w:after="0" w:line="240" w:lineRule="auto"/>
              <w:ind w:firstLine="371"/>
              <w:rPr>
                <w:rFonts w:ascii="Times New Roman" w:hAnsi="Times New Roman" w:cs="Times New Roman"/>
                <w:sz w:val="24"/>
                <w:szCs w:val="24"/>
              </w:rPr>
            </w:pPr>
            <w:r w:rsidRPr="00F12599">
              <w:rPr>
                <w:rFonts w:ascii="Times New Roman" w:hAnsi="Times New Roman" w:cs="Times New Roman"/>
                <w:sz w:val="24"/>
                <w:szCs w:val="24"/>
              </w:rPr>
              <w:t>Величины, используемые при утверждении (расчете) единых (котловых) тарифов на услуги по передаче электрической энергии в Кемеровской области:</w:t>
            </w:r>
          </w:p>
        </w:tc>
      </w:tr>
      <w:tr w:rsidR="00975A0B" w:rsidRPr="00F12599" w:rsidTr="00975A0B">
        <w:tc>
          <w:tcPr>
            <w:tcW w:w="298" w:type="pct"/>
            <w:tcBorders>
              <w:top w:val="single" w:sz="4" w:space="0" w:color="auto"/>
              <w:left w:val="single" w:sz="4" w:space="0" w:color="auto"/>
              <w:bottom w:val="single" w:sz="4" w:space="0" w:color="auto"/>
              <w:right w:val="single" w:sz="4" w:space="0" w:color="auto"/>
            </w:tcBorders>
            <w:vAlign w:val="center"/>
          </w:tcPr>
          <w:p w:rsidR="00975A0B" w:rsidRPr="00F12599" w:rsidRDefault="00975A0B" w:rsidP="00F3478F">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1</w:t>
            </w:r>
          </w:p>
        </w:tc>
        <w:tc>
          <w:tcPr>
            <w:tcW w:w="726" w:type="pct"/>
            <w:tcBorders>
              <w:top w:val="single" w:sz="4" w:space="0" w:color="auto"/>
              <w:left w:val="single" w:sz="4" w:space="0" w:color="auto"/>
              <w:bottom w:val="single" w:sz="4" w:space="0" w:color="auto"/>
              <w:right w:val="single" w:sz="4" w:space="0" w:color="auto"/>
            </w:tcBorders>
          </w:tcPr>
          <w:p w:rsidR="00975A0B" w:rsidRPr="00F12599" w:rsidRDefault="00975A0B" w:rsidP="0031790D">
            <w:pPr>
              <w:autoSpaceDE w:val="0"/>
              <w:autoSpaceDN w:val="0"/>
              <w:adjustRightInd w:val="0"/>
              <w:spacing w:after="0" w:line="240" w:lineRule="auto"/>
              <w:rPr>
                <w:rFonts w:ascii="Times New Roman" w:hAnsi="Times New Roman" w:cs="Times New Roman"/>
                <w:sz w:val="24"/>
                <w:szCs w:val="24"/>
              </w:rPr>
            </w:pPr>
            <w:r w:rsidRPr="00F12599">
              <w:rPr>
                <w:rFonts w:ascii="Times New Roman" w:hAnsi="Times New Roman" w:cs="Times New Roman"/>
                <w:sz w:val="24"/>
                <w:szCs w:val="24"/>
              </w:rPr>
              <w:t>Плановый объем полезного отпуска электрической энергии всех потребителей, оплачивающих услуги по передаче по единым (котловым) тарифам на услуги по передаче электрической энергии, в т.ч.:</w:t>
            </w:r>
          </w:p>
        </w:tc>
        <w:tc>
          <w:tcPr>
            <w:tcW w:w="398" w:type="pct"/>
            <w:tcBorders>
              <w:top w:val="single" w:sz="4" w:space="0" w:color="auto"/>
              <w:left w:val="single" w:sz="4" w:space="0" w:color="auto"/>
              <w:bottom w:val="single" w:sz="4" w:space="0" w:color="auto"/>
              <w:right w:val="single" w:sz="4" w:space="0" w:color="auto"/>
            </w:tcBorders>
            <w:vAlign w:val="center"/>
          </w:tcPr>
          <w:p w:rsidR="00975A0B" w:rsidRPr="00F12599" w:rsidRDefault="00975A0B" w:rsidP="00EB6DFB">
            <w:pPr>
              <w:autoSpaceDE w:val="0"/>
              <w:autoSpaceDN w:val="0"/>
              <w:adjustRightInd w:val="0"/>
              <w:spacing w:after="0" w:line="240" w:lineRule="auto"/>
              <w:ind w:left="-57" w:right="-57"/>
              <w:jc w:val="center"/>
              <w:rPr>
                <w:rFonts w:ascii="Times New Roman" w:hAnsi="Times New Roman" w:cs="Times New Roman"/>
                <w:sz w:val="24"/>
                <w:szCs w:val="24"/>
              </w:rPr>
            </w:pPr>
            <w:r w:rsidRPr="00F12599">
              <w:rPr>
                <w:rFonts w:ascii="Times New Roman" w:hAnsi="Times New Roman" w:cs="Times New Roman"/>
                <w:sz w:val="24"/>
                <w:szCs w:val="24"/>
              </w:rPr>
              <w:t>млн. кВтч</w:t>
            </w:r>
          </w:p>
        </w:tc>
        <w:tc>
          <w:tcPr>
            <w:tcW w:w="242" w:type="pct"/>
            <w:tcBorders>
              <w:top w:val="single" w:sz="4" w:space="0" w:color="auto"/>
              <w:left w:val="single" w:sz="4" w:space="0" w:color="auto"/>
              <w:bottom w:val="single" w:sz="4" w:space="0" w:color="auto"/>
              <w:right w:val="single" w:sz="4" w:space="0" w:color="auto"/>
            </w:tcBorders>
            <w:vAlign w:val="center"/>
          </w:tcPr>
          <w:p w:rsidR="00975A0B" w:rsidRPr="00225907" w:rsidRDefault="00975A0B" w:rsidP="00975A0B">
            <w:pPr>
              <w:spacing w:after="0"/>
              <w:jc w:val="center"/>
              <w:rPr>
                <w:rFonts w:ascii="Times New Roman" w:hAnsi="Times New Roman" w:cs="Times New Roman"/>
                <w:color w:val="000000"/>
                <w:sz w:val="20"/>
                <w:szCs w:val="24"/>
              </w:rPr>
            </w:pPr>
            <w:r w:rsidRPr="00225907">
              <w:rPr>
                <w:rFonts w:ascii="Times New Roman" w:hAnsi="Times New Roman" w:cs="Times New Roman"/>
                <w:color w:val="000000"/>
                <w:sz w:val="20"/>
              </w:rPr>
              <w:t xml:space="preserve">Х </w:t>
            </w:r>
          </w:p>
        </w:tc>
        <w:tc>
          <w:tcPr>
            <w:tcW w:w="383" w:type="pct"/>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3 849,78400</w:t>
            </w:r>
          </w:p>
        </w:tc>
        <w:tc>
          <w:tcPr>
            <w:tcW w:w="407" w:type="pct"/>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1 137,51218</w:t>
            </w:r>
          </w:p>
        </w:tc>
        <w:tc>
          <w:tcPr>
            <w:tcW w:w="384" w:type="pct"/>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1 674,48846</w:t>
            </w:r>
          </w:p>
        </w:tc>
        <w:tc>
          <w:tcPr>
            <w:tcW w:w="376" w:type="pct"/>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1 902,37493</w:t>
            </w:r>
          </w:p>
        </w:tc>
        <w:tc>
          <w:tcPr>
            <w:tcW w:w="231" w:type="pct"/>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 xml:space="preserve">Х </w:t>
            </w:r>
          </w:p>
        </w:tc>
        <w:tc>
          <w:tcPr>
            <w:tcW w:w="391" w:type="pct"/>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3 824,88168</w:t>
            </w:r>
          </w:p>
        </w:tc>
        <w:tc>
          <w:tcPr>
            <w:tcW w:w="375" w:type="pct"/>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1 149,38415</w:t>
            </w:r>
          </w:p>
        </w:tc>
        <w:tc>
          <w:tcPr>
            <w:tcW w:w="377" w:type="pct"/>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1 617,40524</w:t>
            </w:r>
          </w:p>
        </w:tc>
        <w:tc>
          <w:tcPr>
            <w:tcW w:w="412" w:type="pct"/>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1 834,23564</w:t>
            </w:r>
          </w:p>
        </w:tc>
      </w:tr>
      <w:tr w:rsidR="00225907" w:rsidRPr="00F12599" w:rsidTr="00225907">
        <w:tc>
          <w:tcPr>
            <w:tcW w:w="298" w:type="pct"/>
            <w:tcBorders>
              <w:top w:val="single" w:sz="4" w:space="0" w:color="auto"/>
              <w:left w:val="single" w:sz="4" w:space="0" w:color="auto"/>
              <w:bottom w:val="single" w:sz="4" w:space="0" w:color="auto"/>
              <w:right w:val="single" w:sz="4" w:space="0" w:color="auto"/>
            </w:tcBorders>
            <w:vAlign w:val="center"/>
          </w:tcPr>
          <w:p w:rsidR="003137C9" w:rsidRPr="00F12599" w:rsidRDefault="003137C9" w:rsidP="00F3478F">
            <w:pPr>
              <w:autoSpaceDE w:val="0"/>
              <w:autoSpaceDN w:val="0"/>
              <w:adjustRightInd w:val="0"/>
              <w:spacing w:after="0" w:line="240" w:lineRule="auto"/>
              <w:jc w:val="center"/>
              <w:rPr>
                <w:rFonts w:ascii="Times New Roman" w:hAnsi="Times New Roman" w:cs="Times New Roman"/>
                <w:sz w:val="24"/>
                <w:szCs w:val="24"/>
              </w:rPr>
            </w:pPr>
            <w:r w:rsidRPr="00F12599">
              <w:rPr>
                <w:rFonts w:ascii="Times New Roman" w:hAnsi="Times New Roman" w:cs="Times New Roman"/>
                <w:sz w:val="24"/>
                <w:szCs w:val="24"/>
              </w:rPr>
              <w:t>1.1</w:t>
            </w:r>
          </w:p>
        </w:tc>
        <w:tc>
          <w:tcPr>
            <w:tcW w:w="4702" w:type="pct"/>
            <w:gridSpan w:val="12"/>
            <w:tcBorders>
              <w:top w:val="single" w:sz="4" w:space="0" w:color="auto"/>
              <w:left w:val="single" w:sz="4" w:space="0" w:color="auto"/>
              <w:bottom w:val="single" w:sz="4" w:space="0" w:color="auto"/>
              <w:right w:val="single" w:sz="4" w:space="0" w:color="auto"/>
            </w:tcBorders>
          </w:tcPr>
          <w:p w:rsidR="003137C9" w:rsidRPr="00F12599" w:rsidRDefault="003137C9" w:rsidP="009D7AFC">
            <w:pPr>
              <w:autoSpaceDE w:val="0"/>
              <w:autoSpaceDN w:val="0"/>
              <w:adjustRightInd w:val="0"/>
              <w:spacing w:after="0" w:line="240" w:lineRule="auto"/>
              <w:ind w:firstLine="513"/>
              <w:rPr>
                <w:rFonts w:ascii="Times New Roman" w:hAnsi="Times New Roman" w:cs="Times New Roman"/>
                <w:sz w:val="24"/>
                <w:szCs w:val="24"/>
              </w:rPr>
            </w:pPr>
            <w:r w:rsidRPr="00F12599">
              <w:rPr>
                <w:rFonts w:ascii="Times New Roman" w:hAnsi="Times New Roman" w:cs="Times New Roman"/>
                <w:sz w:val="24"/>
                <w:szCs w:val="24"/>
              </w:rPr>
              <w:t>Население и приравненные к нему категории потребителей:</w:t>
            </w:r>
          </w:p>
        </w:tc>
      </w:tr>
    </w:tbl>
    <w:p w:rsidR="00F12599" w:rsidRDefault="00F12599">
      <w:r>
        <w:br w:type="page"/>
      </w:r>
    </w:p>
    <w:tbl>
      <w:tblPr>
        <w:tblW w:w="5676" w:type="pct"/>
        <w:tblCellMar>
          <w:top w:w="102" w:type="dxa"/>
          <w:left w:w="62" w:type="dxa"/>
          <w:bottom w:w="102" w:type="dxa"/>
          <w:right w:w="62" w:type="dxa"/>
        </w:tblCellMar>
        <w:tblLook w:val="0000"/>
      </w:tblPr>
      <w:tblGrid>
        <w:gridCol w:w="890"/>
        <w:gridCol w:w="2175"/>
        <w:gridCol w:w="1181"/>
        <w:gridCol w:w="711"/>
        <w:gridCol w:w="1261"/>
        <w:gridCol w:w="1124"/>
        <w:gridCol w:w="24"/>
        <w:gridCol w:w="1101"/>
        <w:gridCol w:w="27"/>
        <w:gridCol w:w="1098"/>
        <w:gridCol w:w="671"/>
        <w:gridCol w:w="23"/>
        <w:gridCol w:w="1134"/>
        <w:gridCol w:w="1124"/>
        <w:gridCol w:w="17"/>
        <w:gridCol w:w="1108"/>
        <w:gridCol w:w="1124"/>
        <w:gridCol w:w="967"/>
        <w:gridCol w:w="921"/>
      </w:tblGrid>
      <w:tr w:rsidR="002D08ED" w:rsidRPr="00E5775D" w:rsidTr="002D08ED">
        <w:trPr>
          <w:gridAfter w:val="2"/>
          <w:wAfter w:w="566" w:type="pct"/>
          <w:trHeight w:val="174"/>
          <w:tblHeader/>
        </w:trPr>
        <w:tc>
          <w:tcPr>
            <w:tcW w:w="267" w:type="pct"/>
            <w:tcBorders>
              <w:top w:val="single" w:sz="4" w:space="0" w:color="auto"/>
              <w:left w:val="single" w:sz="4" w:space="0" w:color="auto"/>
              <w:bottom w:val="single" w:sz="4" w:space="0" w:color="auto"/>
              <w:right w:val="single" w:sz="4" w:space="0" w:color="auto"/>
            </w:tcBorders>
            <w:vAlign w:val="center"/>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w:t>
            </w:r>
          </w:p>
        </w:tc>
        <w:tc>
          <w:tcPr>
            <w:tcW w:w="652" w:type="pct"/>
            <w:tcBorders>
              <w:top w:val="single" w:sz="4" w:space="0" w:color="auto"/>
              <w:left w:val="single" w:sz="4" w:space="0" w:color="auto"/>
              <w:bottom w:val="single" w:sz="4" w:space="0" w:color="auto"/>
              <w:right w:val="single" w:sz="4" w:space="0" w:color="auto"/>
            </w:tcBorders>
            <w:vAlign w:val="center"/>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2</w:t>
            </w:r>
          </w:p>
        </w:tc>
        <w:tc>
          <w:tcPr>
            <w:tcW w:w="354" w:type="pct"/>
            <w:tcBorders>
              <w:top w:val="single" w:sz="4" w:space="0" w:color="auto"/>
              <w:left w:val="single" w:sz="4" w:space="0" w:color="auto"/>
              <w:bottom w:val="single" w:sz="4" w:space="0" w:color="auto"/>
              <w:right w:val="single" w:sz="4" w:space="0" w:color="auto"/>
            </w:tcBorders>
            <w:vAlign w:val="center"/>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3</w:t>
            </w:r>
          </w:p>
        </w:tc>
        <w:tc>
          <w:tcPr>
            <w:tcW w:w="213" w:type="pct"/>
            <w:tcBorders>
              <w:top w:val="single" w:sz="4" w:space="0" w:color="auto"/>
              <w:left w:val="single" w:sz="4" w:space="0" w:color="auto"/>
              <w:bottom w:val="single" w:sz="4" w:space="0" w:color="auto"/>
              <w:right w:val="single" w:sz="4" w:space="0" w:color="auto"/>
            </w:tcBorders>
            <w:vAlign w:val="center"/>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4</w:t>
            </w:r>
          </w:p>
        </w:tc>
        <w:tc>
          <w:tcPr>
            <w:tcW w:w="378" w:type="pct"/>
            <w:tcBorders>
              <w:top w:val="single" w:sz="4" w:space="0" w:color="auto"/>
              <w:left w:val="single" w:sz="4" w:space="0" w:color="auto"/>
              <w:bottom w:val="single" w:sz="4" w:space="0" w:color="auto"/>
              <w:right w:val="single" w:sz="4" w:space="0" w:color="auto"/>
            </w:tcBorders>
            <w:vAlign w:val="center"/>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5</w:t>
            </w:r>
          </w:p>
        </w:tc>
        <w:tc>
          <w:tcPr>
            <w:tcW w:w="344" w:type="pct"/>
            <w:gridSpan w:val="2"/>
            <w:tcBorders>
              <w:top w:val="single" w:sz="4" w:space="0" w:color="auto"/>
              <w:left w:val="single" w:sz="4" w:space="0" w:color="auto"/>
              <w:bottom w:val="single" w:sz="4" w:space="0" w:color="auto"/>
              <w:right w:val="single" w:sz="4" w:space="0" w:color="auto"/>
            </w:tcBorders>
            <w:vAlign w:val="center"/>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6</w:t>
            </w:r>
          </w:p>
        </w:tc>
        <w:tc>
          <w:tcPr>
            <w:tcW w:w="338" w:type="pct"/>
            <w:gridSpan w:val="2"/>
            <w:tcBorders>
              <w:top w:val="single" w:sz="4" w:space="0" w:color="auto"/>
              <w:left w:val="single" w:sz="4" w:space="0" w:color="auto"/>
              <w:bottom w:val="single" w:sz="4" w:space="0" w:color="auto"/>
              <w:right w:val="single" w:sz="4" w:space="0" w:color="auto"/>
            </w:tcBorders>
            <w:vAlign w:val="center"/>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7</w:t>
            </w:r>
          </w:p>
        </w:tc>
        <w:tc>
          <w:tcPr>
            <w:tcW w:w="329" w:type="pct"/>
            <w:tcBorders>
              <w:top w:val="single" w:sz="4" w:space="0" w:color="auto"/>
              <w:left w:val="single" w:sz="4" w:space="0" w:color="auto"/>
              <w:bottom w:val="single" w:sz="4" w:space="0" w:color="auto"/>
              <w:right w:val="single" w:sz="4" w:space="0" w:color="auto"/>
            </w:tcBorders>
            <w:vAlign w:val="center"/>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8</w:t>
            </w:r>
          </w:p>
        </w:tc>
        <w:tc>
          <w:tcPr>
            <w:tcW w:w="208" w:type="pct"/>
            <w:gridSpan w:val="2"/>
            <w:tcBorders>
              <w:top w:val="single" w:sz="4" w:space="0" w:color="auto"/>
              <w:left w:val="single" w:sz="4" w:space="0" w:color="auto"/>
              <w:bottom w:val="single" w:sz="4" w:space="0" w:color="auto"/>
              <w:right w:val="single" w:sz="4" w:space="0" w:color="auto"/>
            </w:tcBorders>
            <w:vAlign w:val="center"/>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9</w:t>
            </w:r>
          </w:p>
        </w:tc>
        <w:tc>
          <w:tcPr>
            <w:tcW w:w="340" w:type="pct"/>
            <w:tcBorders>
              <w:top w:val="single" w:sz="4" w:space="0" w:color="auto"/>
              <w:left w:val="single" w:sz="4" w:space="0" w:color="auto"/>
              <w:bottom w:val="single" w:sz="4" w:space="0" w:color="auto"/>
              <w:right w:val="single" w:sz="4" w:space="0" w:color="auto"/>
            </w:tcBorders>
            <w:vAlign w:val="center"/>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10</w:t>
            </w:r>
          </w:p>
        </w:tc>
        <w:tc>
          <w:tcPr>
            <w:tcW w:w="342" w:type="pct"/>
            <w:gridSpan w:val="2"/>
            <w:tcBorders>
              <w:top w:val="single" w:sz="4" w:space="0" w:color="auto"/>
              <w:left w:val="single" w:sz="4" w:space="0" w:color="auto"/>
              <w:bottom w:val="single" w:sz="4" w:space="0" w:color="auto"/>
              <w:right w:val="single" w:sz="4" w:space="0" w:color="auto"/>
            </w:tcBorders>
            <w:vAlign w:val="center"/>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11</w:t>
            </w:r>
          </w:p>
        </w:tc>
        <w:tc>
          <w:tcPr>
            <w:tcW w:w="332" w:type="pct"/>
            <w:tcBorders>
              <w:top w:val="single" w:sz="4" w:space="0" w:color="auto"/>
              <w:left w:val="single" w:sz="4" w:space="0" w:color="auto"/>
              <w:bottom w:val="single" w:sz="4" w:space="0" w:color="auto"/>
              <w:right w:val="single" w:sz="4" w:space="0" w:color="auto"/>
            </w:tcBorders>
            <w:vAlign w:val="center"/>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12</w:t>
            </w:r>
          </w:p>
        </w:tc>
        <w:tc>
          <w:tcPr>
            <w:tcW w:w="337" w:type="pct"/>
            <w:tcBorders>
              <w:top w:val="single" w:sz="4" w:space="0" w:color="auto"/>
              <w:left w:val="single" w:sz="4" w:space="0" w:color="auto"/>
              <w:bottom w:val="single" w:sz="4" w:space="0" w:color="auto"/>
              <w:right w:val="single" w:sz="4" w:space="0" w:color="auto"/>
            </w:tcBorders>
            <w:vAlign w:val="center"/>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13</w:t>
            </w:r>
          </w:p>
        </w:tc>
      </w:tr>
      <w:tr w:rsidR="003137C9" w:rsidRPr="00E5775D" w:rsidTr="002D08ED">
        <w:trPr>
          <w:gridAfter w:val="2"/>
          <w:wAfter w:w="566" w:type="pct"/>
          <w:trHeight w:val="4240"/>
        </w:trPr>
        <w:tc>
          <w:tcPr>
            <w:tcW w:w="267" w:type="pct"/>
            <w:tcBorders>
              <w:top w:val="single" w:sz="4" w:space="0" w:color="auto"/>
              <w:left w:val="single" w:sz="4" w:space="0" w:color="auto"/>
              <w:bottom w:val="single" w:sz="4" w:space="0" w:color="auto"/>
              <w:right w:val="single" w:sz="4" w:space="0" w:color="auto"/>
            </w:tcBorders>
            <w:vAlign w:val="center"/>
          </w:tcPr>
          <w:p w:rsidR="003137C9" w:rsidRPr="00E5775D" w:rsidRDefault="003137C9" w:rsidP="00F3478F">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1.1.1</w:t>
            </w:r>
          </w:p>
        </w:tc>
        <w:tc>
          <w:tcPr>
            <w:tcW w:w="4167" w:type="pct"/>
            <w:gridSpan w:val="16"/>
            <w:tcBorders>
              <w:top w:val="single" w:sz="4" w:space="0" w:color="auto"/>
              <w:left w:val="single" w:sz="4" w:space="0" w:color="auto"/>
              <w:bottom w:val="single" w:sz="4" w:space="0" w:color="auto"/>
              <w:right w:val="single" w:sz="4" w:space="0" w:color="auto"/>
            </w:tcBorders>
          </w:tcPr>
          <w:p w:rsidR="0031790D" w:rsidRPr="00E5775D" w:rsidRDefault="003137C9" w:rsidP="004544F5">
            <w:pPr>
              <w:autoSpaceDE w:val="0"/>
              <w:autoSpaceDN w:val="0"/>
              <w:adjustRightInd w:val="0"/>
              <w:spacing w:after="0" w:line="240" w:lineRule="auto"/>
              <w:ind w:firstLine="371"/>
              <w:rPr>
                <w:rFonts w:ascii="Times New Roman" w:hAnsi="Times New Roman" w:cs="Times New Roman"/>
                <w:sz w:val="24"/>
                <w:szCs w:val="24"/>
              </w:rPr>
            </w:pPr>
            <w:r w:rsidRPr="00E5775D">
              <w:rPr>
                <w:rFonts w:ascii="Times New Roman" w:hAnsi="Times New Roman" w:cs="Times New Roman"/>
                <w:sz w:val="24"/>
                <w:szCs w:val="24"/>
              </w:rPr>
              <w:t>Население и приравненные к нему категории потребителей, за исключением указанного в</w:t>
            </w:r>
            <w:r w:rsidR="00A159C3" w:rsidRPr="00E5775D">
              <w:rPr>
                <w:rFonts w:ascii="Times New Roman" w:hAnsi="Times New Roman" w:cs="Times New Roman"/>
                <w:sz w:val="24"/>
                <w:szCs w:val="24"/>
              </w:rPr>
              <w:t xml:space="preserve"> пунктах 1.1.2 и 1.1.3:</w:t>
            </w:r>
            <w:r w:rsidR="0031790D" w:rsidRPr="00E5775D">
              <w:rPr>
                <w:rFonts w:ascii="Times New Roman" w:hAnsi="Times New Roman" w:cs="Times New Roman"/>
                <w:sz w:val="24"/>
                <w:szCs w:val="24"/>
              </w:rPr>
              <w:t xml:space="preserve"> </w:t>
            </w:r>
          </w:p>
          <w:p w:rsidR="0031790D" w:rsidRPr="00E5775D" w:rsidRDefault="0031790D" w:rsidP="004544F5">
            <w:pPr>
              <w:autoSpaceDE w:val="0"/>
              <w:autoSpaceDN w:val="0"/>
              <w:adjustRightInd w:val="0"/>
              <w:spacing w:after="0" w:line="240" w:lineRule="auto"/>
              <w:ind w:firstLine="371"/>
              <w:jc w:val="both"/>
              <w:rPr>
                <w:rFonts w:ascii="Times New Roman" w:hAnsi="Times New Roman" w:cs="Times New Roman"/>
                <w:sz w:val="24"/>
                <w:szCs w:val="24"/>
              </w:rPr>
            </w:pPr>
            <w:r w:rsidRPr="00E5775D">
              <w:rPr>
                <w:rFonts w:ascii="Times New Roman" w:hAnsi="Times New Roman" w:cs="Times New Roman"/>
                <w:sz w:val="24"/>
                <w:szCs w:val="24"/>
              </w:rPr>
              <w:t>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приобретающие электрическую энергию (мощность) для предоставления коммунальных услуг собственникам и пользователям жилых помещений и содержания общего имущества многоквартирных домов;</w:t>
            </w:r>
          </w:p>
          <w:p w:rsidR="0031790D" w:rsidRPr="00E5775D" w:rsidRDefault="0031790D" w:rsidP="004544F5">
            <w:pPr>
              <w:autoSpaceDE w:val="0"/>
              <w:autoSpaceDN w:val="0"/>
              <w:adjustRightInd w:val="0"/>
              <w:spacing w:after="0" w:line="240" w:lineRule="auto"/>
              <w:ind w:firstLine="371"/>
              <w:jc w:val="both"/>
              <w:rPr>
                <w:rFonts w:ascii="Times New Roman" w:hAnsi="Times New Roman" w:cs="Times New Roman"/>
                <w:sz w:val="24"/>
                <w:szCs w:val="24"/>
              </w:rPr>
            </w:pPr>
            <w:r w:rsidRPr="00E5775D">
              <w:rPr>
                <w:rFonts w:ascii="Times New Roman" w:hAnsi="Times New Roman" w:cs="Times New Roman"/>
                <w:sz w:val="24"/>
                <w:szCs w:val="24"/>
              </w:rPr>
              <w:t xml:space="preserve">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жилые помещения фонда для временного проживания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 в которых имеются жилые помещения специализированного жилого фонда; </w:t>
            </w:r>
          </w:p>
          <w:p w:rsidR="003137C9" w:rsidRPr="00E5775D" w:rsidRDefault="0031790D" w:rsidP="004544F5">
            <w:pPr>
              <w:autoSpaceDE w:val="0"/>
              <w:autoSpaceDN w:val="0"/>
              <w:adjustRightInd w:val="0"/>
              <w:spacing w:after="0" w:line="240" w:lineRule="auto"/>
              <w:ind w:firstLine="371"/>
              <w:jc w:val="both"/>
              <w:rPr>
                <w:rFonts w:ascii="Times New Roman" w:hAnsi="Times New Roman" w:cs="Times New Roman"/>
                <w:sz w:val="24"/>
                <w:szCs w:val="24"/>
              </w:rPr>
            </w:pPr>
            <w:r w:rsidRPr="00E5775D">
              <w:rPr>
                <w:rFonts w:ascii="Times New Roman" w:hAnsi="Times New Roman" w:cs="Times New Roman"/>
                <w:sz w:val="24"/>
                <w:szCs w:val="24"/>
              </w:rPr>
              <w:t>юридические и физические лица, приобретающие электрическую энергию (мощность) в целях потребления на коммунально-бытовые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w:t>
            </w:r>
          </w:p>
        </w:tc>
      </w:tr>
      <w:tr w:rsidR="002D08ED" w:rsidRPr="00E5775D" w:rsidTr="002D08ED">
        <w:trPr>
          <w:gridAfter w:val="2"/>
          <w:wAfter w:w="566" w:type="pct"/>
          <w:trHeight w:val="1164"/>
        </w:trPr>
        <w:tc>
          <w:tcPr>
            <w:tcW w:w="267" w:type="pct"/>
            <w:tcBorders>
              <w:top w:val="single" w:sz="4" w:space="0" w:color="auto"/>
              <w:left w:val="single" w:sz="4" w:space="0" w:color="auto"/>
              <w:bottom w:val="single" w:sz="4" w:space="0" w:color="auto"/>
              <w:right w:val="single" w:sz="4" w:space="0" w:color="auto"/>
            </w:tcBorders>
          </w:tcPr>
          <w:p w:rsidR="00225907" w:rsidRPr="00E5775D" w:rsidRDefault="00225907" w:rsidP="003137C9">
            <w:pPr>
              <w:autoSpaceDE w:val="0"/>
              <w:autoSpaceDN w:val="0"/>
              <w:adjustRightInd w:val="0"/>
              <w:spacing w:after="0" w:line="240" w:lineRule="auto"/>
              <w:ind w:firstLine="540"/>
              <w:jc w:val="both"/>
              <w:outlineLvl w:val="0"/>
              <w:rPr>
                <w:rFonts w:ascii="Times New Roman" w:hAnsi="Times New Roman" w:cs="Times New Roman"/>
                <w:sz w:val="24"/>
                <w:szCs w:val="24"/>
              </w:rPr>
            </w:pPr>
          </w:p>
        </w:tc>
        <w:tc>
          <w:tcPr>
            <w:tcW w:w="652" w:type="pct"/>
            <w:tcBorders>
              <w:top w:val="single" w:sz="4" w:space="0" w:color="auto"/>
              <w:left w:val="single" w:sz="4" w:space="0" w:color="auto"/>
              <w:bottom w:val="single" w:sz="4" w:space="0" w:color="auto"/>
              <w:right w:val="single" w:sz="4" w:space="0" w:color="auto"/>
            </w:tcBorders>
          </w:tcPr>
          <w:p w:rsidR="00225907" w:rsidRPr="00E5775D" w:rsidRDefault="00225907" w:rsidP="003137C9">
            <w:pPr>
              <w:autoSpaceDE w:val="0"/>
              <w:autoSpaceDN w:val="0"/>
              <w:adjustRightInd w:val="0"/>
              <w:spacing w:after="0" w:line="240" w:lineRule="auto"/>
              <w:rPr>
                <w:rFonts w:ascii="Times New Roman" w:hAnsi="Times New Roman" w:cs="Times New Roman"/>
                <w:sz w:val="24"/>
                <w:szCs w:val="24"/>
              </w:rPr>
            </w:pPr>
            <w:r w:rsidRPr="00E5775D">
              <w:rPr>
                <w:rFonts w:ascii="Times New Roman" w:hAnsi="Times New Roman" w:cs="Times New Roman"/>
                <w:sz w:val="24"/>
                <w:szCs w:val="24"/>
              </w:rPr>
              <w:t>Плановый объем полезного отпуска электрической энергии (в том числе с учетом дифференциации по двум и по трем зонам суток)</w:t>
            </w:r>
          </w:p>
        </w:tc>
        <w:tc>
          <w:tcPr>
            <w:tcW w:w="354" w:type="pct"/>
            <w:tcBorders>
              <w:top w:val="single" w:sz="4" w:space="0" w:color="auto"/>
              <w:left w:val="single" w:sz="4" w:space="0" w:color="auto"/>
              <w:bottom w:val="single" w:sz="4" w:space="0" w:color="auto"/>
              <w:right w:val="single" w:sz="4" w:space="0" w:color="auto"/>
            </w:tcBorders>
            <w:vAlign w:val="center"/>
          </w:tcPr>
          <w:p w:rsidR="00225907" w:rsidRPr="00E5775D" w:rsidRDefault="00225907" w:rsidP="003137C9">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млн. кВтч</w:t>
            </w:r>
          </w:p>
        </w:tc>
        <w:tc>
          <w:tcPr>
            <w:tcW w:w="213" w:type="pct"/>
            <w:tcBorders>
              <w:top w:val="single" w:sz="4" w:space="0" w:color="auto"/>
              <w:left w:val="single" w:sz="4" w:space="0" w:color="auto"/>
              <w:bottom w:val="single" w:sz="4" w:space="0" w:color="auto"/>
              <w:right w:val="single" w:sz="4" w:space="0" w:color="auto"/>
            </w:tcBorders>
            <w:vAlign w:val="center"/>
          </w:tcPr>
          <w:p w:rsidR="00225907" w:rsidRPr="00225907" w:rsidRDefault="00225907" w:rsidP="00225907">
            <w:pPr>
              <w:autoSpaceDE w:val="0"/>
              <w:autoSpaceDN w:val="0"/>
              <w:adjustRightInd w:val="0"/>
              <w:spacing w:after="0" w:line="240" w:lineRule="auto"/>
              <w:jc w:val="center"/>
              <w:rPr>
                <w:rFonts w:ascii="Times New Roman" w:hAnsi="Times New Roman" w:cs="Times New Roman"/>
                <w:sz w:val="20"/>
                <w:szCs w:val="24"/>
              </w:rPr>
            </w:pPr>
            <w:r w:rsidRPr="00225907">
              <w:rPr>
                <w:rFonts w:ascii="Times New Roman" w:hAnsi="Times New Roman" w:cs="Times New Roman"/>
                <w:sz w:val="20"/>
                <w:szCs w:val="24"/>
              </w:rPr>
              <w:t>Х</w:t>
            </w:r>
          </w:p>
        </w:tc>
        <w:tc>
          <w:tcPr>
            <w:tcW w:w="378" w:type="pct"/>
            <w:tcBorders>
              <w:top w:val="single" w:sz="4" w:space="0" w:color="auto"/>
              <w:left w:val="single" w:sz="4" w:space="0" w:color="auto"/>
              <w:bottom w:val="single" w:sz="4" w:space="0" w:color="auto"/>
              <w:right w:val="single" w:sz="4" w:space="0" w:color="auto"/>
            </w:tcBorders>
            <w:vAlign w:val="center"/>
          </w:tcPr>
          <w:p w:rsidR="00225907" w:rsidRPr="00225907" w:rsidRDefault="00225907" w:rsidP="00225907">
            <w:pPr>
              <w:autoSpaceDE w:val="0"/>
              <w:autoSpaceDN w:val="0"/>
              <w:adjustRightInd w:val="0"/>
              <w:spacing w:after="0" w:line="240" w:lineRule="auto"/>
              <w:jc w:val="center"/>
              <w:rPr>
                <w:rFonts w:ascii="Times New Roman" w:hAnsi="Times New Roman" w:cs="Times New Roman"/>
                <w:sz w:val="20"/>
                <w:szCs w:val="24"/>
              </w:rPr>
            </w:pPr>
            <w:r w:rsidRPr="00225907">
              <w:rPr>
                <w:rFonts w:ascii="Times New Roman" w:hAnsi="Times New Roman" w:cs="Times New Roman"/>
                <w:sz w:val="20"/>
                <w:szCs w:val="24"/>
              </w:rPr>
              <w:t>0,11400</w:t>
            </w:r>
          </w:p>
        </w:tc>
        <w:tc>
          <w:tcPr>
            <w:tcW w:w="337" w:type="pct"/>
            <w:tcBorders>
              <w:top w:val="single" w:sz="4" w:space="0" w:color="auto"/>
              <w:left w:val="single" w:sz="4" w:space="0" w:color="auto"/>
              <w:bottom w:val="single" w:sz="4" w:space="0" w:color="auto"/>
              <w:right w:val="single" w:sz="4" w:space="0" w:color="auto"/>
            </w:tcBorders>
            <w:vAlign w:val="center"/>
          </w:tcPr>
          <w:p w:rsidR="00225907" w:rsidRPr="00225907" w:rsidRDefault="00225907" w:rsidP="00225907">
            <w:pPr>
              <w:autoSpaceDE w:val="0"/>
              <w:autoSpaceDN w:val="0"/>
              <w:adjustRightInd w:val="0"/>
              <w:spacing w:after="0" w:line="240" w:lineRule="auto"/>
              <w:jc w:val="center"/>
              <w:rPr>
                <w:rFonts w:ascii="Times New Roman" w:hAnsi="Times New Roman" w:cs="Times New Roman"/>
                <w:sz w:val="20"/>
                <w:szCs w:val="24"/>
              </w:rPr>
            </w:pPr>
            <w:r w:rsidRPr="00225907">
              <w:rPr>
                <w:rFonts w:ascii="Times New Roman" w:hAnsi="Times New Roman" w:cs="Times New Roman"/>
                <w:sz w:val="20"/>
                <w:szCs w:val="24"/>
              </w:rPr>
              <w:t>0,00002</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25907" w:rsidRPr="00225907" w:rsidRDefault="00225907" w:rsidP="00225907">
            <w:pPr>
              <w:autoSpaceDE w:val="0"/>
              <w:autoSpaceDN w:val="0"/>
              <w:adjustRightInd w:val="0"/>
              <w:spacing w:after="0" w:line="240" w:lineRule="auto"/>
              <w:jc w:val="center"/>
              <w:rPr>
                <w:rFonts w:ascii="Times New Roman" w:hAnsi="Times New Roman" w:cs="Times New Roman"/>
                <w:sz w:val="20"/>
                <w:szCs w:val="24"/>
              </w:rPr>
            </w:pPr>
            <w:r w:rsidRPr="00225907">
              <w:rPr>
                <w:rFonts w:ascii="Times New Roman" w:hAnsi="Times New Roman" w:cs="Times New Roman"/>
                <w:sz w:val="20"/>
                <w:szCs w:val="24"/>
              </w:rPr>
              <w:t>5,91548</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25907" w:rsidRPr="00225907" w:rsidRDefault="00225907" w:rsidP="00225907">
            <w:pPr>
              <w:autoSpaceDE w:val="0"/>
              <w:autoSpaceDN w:val="0"/>
              <w:adjustRightInd w:val="0"/>
              <w:spacing w:after="0" w:line="240" w:lineRule="auto"/>
              <w:jc w:val="center"/>
              <w:rPr>
                <w:rFonts w:ascii="Times New Roman" w:hAnsi="Times New Roman" w:cs="Times New Roman"/>
                <w:sz w:val="20"/>
                <w:szCs w:val="24"/>
              </w:rPr>
            </w:pPr>
            <w:r w:rsidRPr="00225907">
              <w:rPr>
                <w:rFonts w:ascii="Times New Roman" w:hAnsi="Times New Roman" w:cs="Times New Roman"/>
                <w:sz w:val="20"/>
                <w:szCs w:val="24"/>
              </w:rPr>
              <w:t>132,39855</w:t>
            </w:r>
          </w:p>
        </w:tc>
        <w:tc>
          <w:tcPr>
            <w:tcW w:w="201" w:type="pct"/>
            <w:tcBorders>
              <w:top w:val="single" w:sz="4" w:space="0" w:color="auto"/>
              <w:left w:val="single" w:sz="4" w:space="0" w:color="auto"/>
              <w:bottom w:val="single" w:sz="4" w:space="0" w:color="auto"/>
              <w:right w:val="single" w:sz="4" w:space="0" w:color="auto"/>
            </w:tcBorders>
            <w:vAlign w:val="center"/>
          </w:tcPr>
          <w:p w:rsidR="00225907" w:rsidRPr="00225907" w:rsidRDefault="00225907" w:rsidP="00225907">
            <w:pPr>
              <w:autoSpaceDE w:val="0"/>
              <w:autoSpaceDN w:val="0"/>
              <w:adjustRightInd w:val="0"/>
              <w:spacing w:after="0" w:line="240" w:lineRule="auto"/>
              <w:jc w:val="center"/>
              <w:rPr>
                <w:rFonts w:ascii="Times New Roman" w:hAnsi="Times New Roman" w:cs="Times New Roman"/>
                <w:sz w:val="20"/>
                <w:szCs w:val="24"/>
              </w:rPr>
            </w:pPr>
            <w:r w:rsidRPr="00225907">
              <w:rPr>
                <w:rFonts w:ascii="Times New Roman" w:hAnsi="Times New Roman" w:cs="Times New Roman"/>
                <w:sz w:val="20"/>
                <w:szCs w:val="24"/>
              </w:rPr>
              <w:t>Х</w:t>
            </w:r>
          </w:p>
        </w:tc>
        <w:tc>
          <w:tcPr>
            <w:tcW w:w="347" w:type="pct"/>
            <w:gridSpan w:val="2"/>
            <w:tcBorders>
              <w:top w:val="single" w:sz="4" w:space="0" w:color="auto"/>
              <w:left w:val="single" w:sz="4" w:space="0" w:color="auto"/>
              <w:bottom w:val="single" w:sz="4" w:space="0" w:color="auto"/>
              <w:right w:val="single" w:sz="4" w:space="0" w:color="auto"/>
            </w:tcBorders>
            <w:vAlign w:val="center"/>
          </w:tcPr>
          <w:p w:rsidR="00225907" w:rsidRPr="00225907" w:rsidRDefault="00225907" w:rsidP="00225907">
            <w:pPr>
              <w:autoSpaceDE w:val="0"/>
              <w:autoSpaceDN w:val="0"/>
              <w:adjustRightInd w:val="0"/>
              <w:spacing w:after="0" w:line="240" w:lineRule="auto"/>
              <w:jc w:val="center"/>
              <w:rPr>
                <w:rFonts w:ascii="Times New Roman" w:hAnsi="Times New Roman" w:cs="Times New Roman"/>
                <w:sz w:val="20"/>
                <w:szCs w:val="24"/>
              </w:rPr>
            </w:pPr>
            <w:r w:rsidRPr="00225907">
              <w:rPr>
                <w:rFonts w:ascii="Times New Roman" w:hAnsi="Times New Roman" w:cs="Times New Roman"/>
                <w:sz w:val="20"/>
                <w:szCs w:val="24"/>
              </w:rPr>
              <w:t>0,10900</w:t>
            </w:r>
          </w:p>
        </w:tc>
        <w:tc>
          <w:tcPr>
            <w:tcW w:w="337" w:type="pct"/>
            <w:tcBorders>
              <w:top w:val="single" w:sz="4" w:space="0" w:color="auto"/>
              <w:left w:val="single" w:sz="4" w:space="0" w:color="auto"/>
              <w:bottom w:val="single" w:sz="4" w:space="0" w:color="auto"/>
              <w:right w:val="single" w:sz="4" w:space="0" w:color="auto"/>
            </w:tcBorders>
            <w:vAlign w:val="center"/>
          </w:tcPr>
          <w:p w:rsidR="00225907" w:rsidRPr="00225907" w:rsidRDefault="00225907" w:rsidP="00225907">
            <w:pPr>
              <w:autoSpaceDE w:val="0"/>
              <w:autoSpaceDN w:val="0"/>
              <w:adjustRightInd w:val="0"/>
              <w:spacing w:after="0" w:line="240" w:lineRule="auto"/>
              <w:jc w:val="center"/>
              <w:rPr>
                <w:rFonts w:ascii="Times New Roman" w:hAnsi="Times New Roman" w:cs="Times New Roman"/>
                <w:sz w:val="20"/>
                <w:szCs w:val="24"/>
              </w:rPr>
            </w:pPr>
            <w:r w:rsidRPr="00225907">
              <w:rPr>
                <w:rFonts w:ascii="Times New Roman" w:hAnsi="Times New Roman" w:cs="Times New Roman"/>
                <w:sz w:val="20"/>
                <w:szCs w:val="24"/>
              </w:rPr>
              <w:t>0,00002</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25907" w:rsidRPr="00225907" w:rsidRDefault="00225907" w:rsidP="00225907">
            <w:pPr>
              <w:autoSpaceDE w:val="0"/>
              <w:autoSpaceDN w:val="0"/>
              <w:adjustRightInd w:val="0"/>
              <w:spacing w:after="0" w:line="240" w:lineRule="auto"/>
              <w:jc w:val="center"/>
              <w:rPr>
                <w:rFonts w:ascii="Times New Roman" w:hAnsi="Times New Roman" w:cs="Times New Roman"/>
                <w:sz w:val="20"/>
                <w:szCs w:val="24"/>
              </w:rPr>
            </w:pPr>
            <w:r w:rsidRPr="00225907">
              <w:rPr>
                <w:rFonts w:ascii="Times New Roman" w:hAnsi="Times New Roman" w:cs="Times New Roman"/>
                <w:sz w:val="20"/>
                <w:szCs w:val="24"/>
              </w:rPr>
              <w:t>6,03788</w:t>
            </w:r>
          </w:p>
        </w:tc>
        <w:tc>
          <w:tcPr>
            <w:tcW w:w="337" w:type="pct"/>
            <w:tcBorders>
              <w:top w:val="single" w:sz="4" w:space="0" w:color="auto"/>
              <w:left w:val="single" w:sz="4" w:space="0" w:color="auto"/>
              <w:bottom w:val="single" w:sz="4" w:space="0" w:color="auto"/>
              <w:right w:val="single" w:sz="4" w:space="0" w:color="auto"/>
            </w:tcBorders>
            <w:vAlign w:val="center"/>
          </w:tcPr>
          <w:p w:rsidR="00225907" w:rsidRPr="00225907" w:rsidRDefault="00225907" w:rsidP="00225907">
            <w:pPr>
              <w:autoSpaceDE w:val="0"/>
              <w:autoSpaceDN w:val="0"/>
              <w:adjustRightInd w:val="0"/>
              <w:spacing w:after="0" w:line="240" w:lineRule="auto"/>
              <w:jc w:val="center"/>
              <w:rPr>
                <w:rFonts w:ascii="Times New Roman" w:hAnsi="Times New Roman" w:cs="Times New Roman"/>
                <w:sz w:val="20"/>
                <w:szCs w:val="24"/>
              </w:rPr>
            </w:pPr>
            <w:r w:rsidRPr="00225907">
              <w:rPr>
                <w:rFonts w:ascii="Times New Roman" w:hAnsi="Times New Roman" w:cs="Times New Roman"/>
                <w:sz w:val="20"/>
                <w:szCs w:val="24"/>
              </w:rPr>
              <w:t>127,01476</w:t>
            </w:r>
          </w:p>
        </w:tc>
      </w:tr>
      <w:tr w:rsidR="006651F6" w:rsidRPr="00E5775D" w:rsidTr="002D08ED">
        <w:trPr>
          <w:trHeight w:val="336"/>
        </w:trPr>
        <w:tc>
          <w:tcPr>
            <w:tcW w:w="267" w:type="pct"/>
            <w:tcBorders>
              <w:top w:val="single" w:sz="4" w:space="0" w:color="auto"/>
              <w:left w:val="single" w:sz="4" w:space="0" w:color="auto"/>
              <w:right w:val="single" w:sz="4" w:space="0" w:color="auto"/>
            </w:tcBorders>
            <w:vAlign w:val="center"/>
          </w:tcPr>
          <w:p w:rsidR="006651F6" w:rsidRPr="00E5775D" w:rsidRDefault="006651F6" w:rsidP="00F3478F">
            <w:pPr>
              <w:autoSpaceDE w:val="0"/>
              <w:autoSpaceDN w:val="0"/>
              <w:adjustRightInd w:val="0"/>
              <w:spacing w:after="0" w:line="240" w:lineRule="auto"/>
              <w:jc w:val="center"/>
              <w:rPr>
                <w:rFonts w:ascii="Times New Roman" w:hAnsi="Times New Roman" w:cs="Times New Roman"/>
                <w:sz w:val="24"/>
                <w:szCs w:val="24"/>
              </w:rPr>
            </w:pPr>
            <w:bookmarkStart w:id="1" w:name="Par64"/>
            <w:bookmarkEnd w:id="1"/>
            <w:r w:rsidRPr="00E5775D">
              <w:rPr>
                <w:rFonts w:ascii="Times New Roman" w:hAnsi="Times New Roman" w:cs="Times New Roman"/>
                <w:sz w:val="24"/>
                <w:szCs w:val="24"/>
              </w:rPr>
              <w:t>1.1.2</w:t>
            </w:r>
          </w:p>
        </w:tc>
        <w:tc>
          <w:tcPr>
            <w:tcW w:w="4167" w:type="pct"/>
            <w:gridSpan w:val="16"/>
            <w:tcBorders>
              <w:top w:val="single" w:sz="4" w:space="0" w:color="auto"/>
              <w:left w:val="single" w:sz="4" w:space="0" w:color="auto"/>
              <w:bottom w:val="single" w:sz="4" w:space="0" w:color="auto"/>
              <w:right w:val="single" w:sz="4" w:space="0" w:color="auto"/>
            </w:tcBorders>
          </w:tcPr>
          <w:p w:rsidR="006651F6" w:rsidRPr="00E5775D" w:rsidRDefault="006651F6" w:rsidP="004544F5">
            <w:pPr>
              <w:autoSpaceDE w:val="0"/>
              <w:autoSpaceDN w:val="0"/>
              <w:adjustRightInd w:val="0"/>
              <w:spacing w:after="0" w:line="240" w:lineRule="auto"/>
              <w:ind w:firstLine="371"/>
              <w:jc w:val="both"/>
              <w:rPr>
                <w:rFonts w:ascii="Times New Roman" w:hAnsi="Times New Roman" w:cs="Times New Roman"/>
                <w:sz w:val="24"/>
                <w:szCs w:val="24"/>
              </w:rPr>
            </w:pPr>
            <w:r w:rsidRPr="00E5775D">
              <w:rPr>
                <w:rFonts w:ascii="Times New Roman" w:hAnsi="Times New Roman" w:cs="Times New Roman"/>
                <w:sz w:val="24"/>
                <w:szCs w:val="24"/>
              </w:rPr>
              <w:t xml:space="preserve">Население, проживающее в городских населенных пунктах в домах, оборудованных в установленном порядке стационарными электроплитами и (или) электроотопительными установками и приравненные к ним: </w:t>
            </w:r>
          </w:p>
          <w:p w:rsidR="0031790D" w:rsidRPr="00E5775D" w:rsidRDefault="006651F6" w:rsidP="004544F5">
            <w:pPr>
              <w:autoSpaceDE w:val="0"/>
              <w:autoSpaceDN w:val="0"/>
              <w:adjustRightInd w:val="0"/>
              <w:spacing w:after="0" w:line="240" w:lineRule="auto"/>
              <w:ind w:firstLine="371"/>
              <w:jc w:val="both"/>
              <w:rPr>
                <w:rFonts w:ascii="Times New Roman" w:hAnsi="Times New Roman" w:cs="Times New Roman"/>
                <w:sz w:val="24"/>
                <w:szCs w:val="24"/>
              </w:rPr>
            </w:pPr>
            <w:r w:rsidRPr="00E5775D">
              <w:rPr>
                <w:rFonts w:ascii="Times New Roman" w:hAnsi="Times New Roman" w:cs="Times New Roman"/>
                <w:sz w:val="24"/>
                <w:szCs w:val="24"/>
              </w:rPr>
              <w:t xml:space="preserve">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приобретающие электрическую энергию (мощность) для предоставления коммунальных услуг собственникам и пользователям жилых помещений и содержания общего имущества многоквартирных домов; </w:t>
            </w:r>
          </w:p>
          <w:p w:rsidR="00BE25B7" w:rsidRPr="00E5775D" w:rsidRDefault="006651F6" w:rsidP="004544F5">
            <w:pPr>
              <w:autoSpaceDE w:val="0"/>
              <w:autoSpaceDN w:val="0"/>
              <w:adjustRightInd w:val="0"/>
              <w:spacing w:after="0" w:line="240" w:lineRule="auto"/>
              <w:ind w:firstLine="371"/>
              <w:jc w:val="both"/>
              <w:rPr>
                <w:rFonts w:ascii="Times New Roman" w:hAnsi="Times New Roman" w:cs="Times New Roman"/>
                <w:sz w:val="24"/>
                <w:szCs w:val="24"/>
              </w:rPr>
            </w:pPr>
            <w:r w:rsidRPr="00E5775D">
              <w:rPr>
                <w:rFonts w:ascii="Times New Roman" w:hAnsi="Times New Roman" w:cs="Times New Roman"/>
                <w:sz w:val="24"/>
                <w:szCs w:val="24"/>
              </w:rPr>
              <w:t>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жилые помещения фонда для временного проживания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 в которых имеются жилые помещения специализированного жилого фонда;</w:t>
            </w:r>
          </w:p>
          <w:p w:rsidR="006651F6" w:rsidRPr="00E5775D" w:rsidRDefault="006651F6" w:rsidP="004544F5">
            <w:pPr>
              <w:autoSpaceDE w:val="0"/>
              <w:autoSpaceDN w:val="0"/>
              <w:adjustRightInd w:val="0"/>
              <w:spacing w:after="0" w:line="240" w:lineRule="auto"/>
              <w:ind w:firstLine="371"/>
              <w:jc w:val="both"/>
              <w:rPr>
                <w:rFonts w:ascii="Times New Roman" w:hAnsi="Times New Roman" w:cs="Times New Roman"/>
                <w:sz w:val="24"/>
                <w:szCs w:val="24"/>
              </w:rPr>
            </w:pPr>
            <w:r w:rsidRPr="00E5775D">
              <w:rPr>
                <w:rFonts w:ascii="Times New Roman" w:hAnsi="Times New Roman" w:cs="Times New Roman"/>
                <w:sz w:val="24"/>
                <w:szCs w:val="24"/>
              </w:rPr>
              <w:t>юридические и физические лица, приобретающие электрическую энергию (мощность) в целях потребления на коммунально-бытовые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w:t>
            </w:r>
          </w:p>
        </w:tc>
        <w:tc>
          <w:tcPr>
            <w:tcW w:w="290" w:type="pct"/>
          </w:tcPr>
          <w:p w:rsidR="006651F6" w:rsidRPr="00E5775D" w:rsidRDefault="006651F6">
            <w:pPr>
              <w:rPr>
                <w:rFonts w:ascii="Times New Roman" w:hAnsi="Times New Roman" w:cs="Times New Roman"/>
                <w:sz w:val="24"/>
                <w:szCs w:val="24"/>
              </w:rPr>
            </w:pPr>
          </w:p>
        </w:tc>
        <w:tc>
          <w:tcPr>
            <w:tcW w:w="276" w:type="pct"/>
            <w:vAlign w:val="center"/>
          </w:tcPr>
          <w:p w:rsidR="006651F6" w:rsidRPr="00E5775D" w:rsidRDefault="006651F6" w:rsidP="003137C9">
            <w:pPr>
              <w:spacing w:after="0"/>
              <w:jc w:val="center"/>
              <w:rPr>
                <w:rFonts w:ascii="Times New Roman" w:hAnsi="Times New Roman" w:cs="Times New Roman"/>
                <w:sz w:val="24"/>
                <w:szCs w:val="24"/>
              </w:rPr>
            </w:pPr>
          </w:p>
        </w:tc>
      </w:tr>
      <w:tr w:rsidR="002D08ED" w:rsidRPr="00E5775D" w:rsidTr="002D08ED">
        <w:trPr>
          <w:gridAfter w:val="2"/>
          <w:wAfter w:w="566" w:type="pct"/>
          <w:trHeight w:val="1247"/>
        </w:trPr>
        <w:tc>
          <w:tcPr>
            <w:tcW w:w="267" w:type="pct"/>
            <w:tcBorders>
              <w:left w:val="single" w:sz="4" w:space="0" w:color="auto"/>
              <w:bottom w:val="single" w:sz="4" w:space="0" w:color="auto"/>
              <w:right w:val="single" w:sz="4" w:space="0" w:color="auto"/>
            </w:tcBorders>
            <w:vAlign w:val="center"/>
          </w:tcPr>
          <w:p w:rsidR="002D08ED" w:rsidRPr="00E5775D" w:rsidRDefault="002D08ED" w:rsidP="00F3478F">
            <w:pPr>
              <w:autoSpaceDE w:val="0"/>
              <w:autoSpaceDN w:val="0"/>
              <w:adjustRightInd w:val="0"/>
              <w:spacing w:after="0" w:line="240" w:lineRule="auto"/>
              <w:ind w:firstLine="540"/>
              <w:jc w:val="center"/>
              <w:outlineLvl w:val="0"/>
              <w:rPr>
                <w:rFonts w:ascii="Times New Roman" w:hAnsi="Times New Roman" w:cs="Times New Roman"/>
                <w:sz w:val="24"/>
                <w:szCs w:val="24"/>
              </w:rPr>
            </w:pPr>
          </w:p>
        </w:tc>
        <w:tc>
          <w:tcPr>
            <w:tcW w:w="652" w:type="pct"/>
            <w:tcBorders>
              <w:top w:val="single" w:sz="4" w:space="0" w:color="auto"/>
              <w:left w:val="single" w:sz="4" w:space="0" w:color="auto"/>
              <w:bottom w:val="single" w:sz="4" w:space="0" w:color="auto"/>
              <w:right w:val="single" w:sz="4" w:space="0" w:color="auto"/>
            </w:tcBorders>
          </w:tcPr>
          <w:p w:rsidR="002D08ED" w:rsidRPr="00E5775D" w:rsidRDefault="002D08ED" w:rsidP="003137C9">
            <w:pPr>
              <w:autoSpaceDE w:val="0"/>
              <w:autoSpaceDN w:val="0"/>
              <w:adjustRightInd w:val="0"/>
              <w:spacing w:after="0" w:line="240" w:lineRule="auto"/>
              <w:rPr>
                <w:rFonts w:ascii="Times New Roman" w:hAnsi="Times New Roman" w:cs="Times New Roman"/>
                <w:sz w:val="24"/>
                <w:szCs w:val="24"/>
              </w:rPr>
            </w:pPr>
            <w:r w:rsidRPr="00E5775D">
              <w:rPr>
                <w:rFonts w:ascii="Times New Roman" w:hAnsi="Times New Roman" w:cs="Times New Roman"/>
                <w:sz w:val="24"/>
                <w:szCs w:val="24"/>
              </w:rPr>
              <w:t>Плановый объем полезного отпуска электрической энергии (в том числе с учетом дифференциации по двум и по трем зонам суток)</w:t>
            </w:r>
          </w:p>
        </w:tc>
        <w:tc>
          <w:tcPr>
            <w:tcW w:w="354" w:type="pct"/>
            <w:tcBorders>
              <w:top w:val="single" w:sz="4" w:space="0" w:color="auto"/>
              <w:left w:val="single" w:sz="4" w:space="0" w:color="auto"/>
              <w:bottom w:val="single" w:sz="4" w:space="0" w:color="auto"/>
              <w:right w:val="single" w:sz="4" w:space="0" w:color="auto"/>
            </w:tcBorders>
            <w:vAlign w:val="center"/>
          </w:tcPr>
          <w:p w:rsidR="002D08ED" w:rsidRPr="00E5775D" w:rsidRDefault="002D08ED" w:rsidP="003137C9">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млн. кВтч</w:t>
            </w:r>
          </w:p>
        </w:tc>
        <w:tc>
          <w:tcPr>
            <w:tcW w:w="213"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Х</w:t>
            </w:r>
          </w:p>
        </w:tc>
        <w:tc>
          <w:tcPr>
            <w:tcW w:w="378"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1,00841</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0,48744</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13,93623</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1</w:t>
            </w:r>
            <w:r>
              <w:rPr>
                <w:rFonts w:ascii="Times New Roman" w:hAnsi="Times New Roman" w:cs="Times New Roman"/>
                <w:sz w:val="20"/>
                <w:szCs w:val="24"/>
              </w:rPr>
              <w:t> </w:t>
            </w:r>
            <w:r w:rsidRPr="002D08ED">
              <w:rPr>
                <w:rFonts w:ascii="Times New Roman" w:hAnsi="Times New Roman" w:cs="Times New Roman"/>
                <w:sz w:val="20"/>
                <w:szCs w:val="24"/>
              </w:rPr>
              <w:t>143,45237</w:t>
            </w:r>
          </w:p>
        </w:tc>
        <w:tc>
          <w:tcPr>
            <w:tcW w:w="201"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Х</w:t>
            </w:r>
          </w:p>
        </w:tc>
        <w:tc>
          <w:tcPr>
            <w:tcW w:w="34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0,94187</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0,45913</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14,57692</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1</w:t>
            </w:r>
            <w:r>
              <w:rPr>
                <w:rFonts w:ascii="Times New Roman" w:hAnsi="Times New Roman" w:cs="Times New Roman"/>
                <w:sz w:val="20"/>
                <w:szCs w:val="24"/>
              </w:rPr>
              <w:t> </w:t>
            </w:r>
            <w:r w:rsidRPr="002D08ED">
              <w:rPr>
                <w:rFonts w:ascii="Times New Roman" w:hAnsi="Times New Roman" w:cs="Times New Roman"/>
                <w:sz w:val="20"/>
                <w:szCs w:val="24"/>
              </w:rPr>
              <w:t>104,00990</w:t>
            </w:r>
          </w:p>
        </w:tc>
      </w:tr>
      <w:tr w:rsidR="006651F6" w:rsidRPr="00E5775D" w:rsidTr="002D08ED">
        <w:trPr>
          <w:gridAfter w:val="2"/>
          <w:wAfter w:w="566" w:type="pct"/>
          <w:trHeight w:val="597"/>
        </w:trPr>
        <w:tc>
          <w:tcPr>
            <w:tcW w:w="267" w:type="pct"/>
            <w:tcBorders>
              <w:top w:val="single" w:sz="4" w:space="0" w:color="auto"/>
              <w:left w:val="single" w:sz="4" w:space="0" w:color="auto"/>
              <w:right w:val="single" w:sz="4" w:space="0" w:color="auto"/>
            </w:tcBorders>
            <w:vAlign w:val="center"/>
          </w:tcPr>
          <w:p w:rsidR="006651F6" w:rsidRPr="00E5775D" w:rsidRDefault="006651F6" w:rsidP="00852AF3">
            <w:pPr>
              <w:autoSpaceDE w:val="0"/>
              <w:autoSpaceDN w:val="0"/>
              <w:adjustRightInd w:val="0"/>
              <w:spacing w:after="0" w:line="240" w:lineRule="auto"/>
              <w:jc w:val="center"/>
              <w:rPr>
                <w:rFonts w:ascii="Times New Roman" w:hAnsi="Times New Roman" w:cs="Times New Roman"/>
                <w:sz w:val="24"/>
                <w:szCs w:val="24"/>
              </w:rPr>
            </w:pPr>
            <w:bookmarkStart w:id="2" w:name="Par80"/>
            <w:bookmarkEnd w:id="2"/>
            <w:r w:rsidRPr="00E5775D">
              <w:rPr>
                <w:rFonts w:ascii="Times New Roman" w:hAnsi="Times New Roman" w:cs="Times New Roman"/>
                <w:sz w:val="24"/>
                <w:szCs w:val="24"/>
              </w:rPr>
              <w:t>1.1.3</w:t>
            </w:r>
          </w:p>
        </w:tc>
        <w:tc>
          <w:tcPr>
            <w:tcW w:w="4167" w:type="pct"/>
            <w:gridSpan w:val="16"/>
            <w:tcBorders>
              <w:top w:val="single" w:sz="4" w:space="0" w:color="auto"/>
              <w:left w:val="single" w:sz="4" w:space="0" w:color="auto"/>
              <w:bottom w:val="single" w:sz="4" w:space="0" w:color="auto"/>
              <w:right w:val="single" w:sz="4" w:space="0" w:color="auto"/>
            </w:tcBorders>
            <w:vAlign w:val="center"/>
          </w:tcPr>
          <w:p w:rsidR="00F3478F" w:rsidRPr="00E5775D" w:rsidRDefault="006651F6" w:rsidP="00314D0E">
            <w:pPr>
              <w:autoSpaceDE w:val="0"/>
              <w:autoSpaceDN w:val="0"/>
              <w:adjustRightInd w:val="0"/>
              <w:spacing w:after="0" w:line="240" w:lineRule="auto"/>
              <w:ind w:firstLine="371"/>
              <w:rPr>
                <w:rFonts w:ascii="Times New Roman" w:hAnsi="Times New Roman" w:cs="Times New Roman"/>
                <w:sz w:val="24"/>
                <w:szCs w:val="24"/>
              </w:rPr>
            </w:pPr>
            <w:r w:rsidRPr="00E5775D">
              <w:rPr>
                <w:rFonts w:ascii="Times New Roman" w:hAnsi="Times New Roman" w:cs="Times New Roman"/>
                <w:sz w:val="24"/>
                <w:szCs w:val="24"/>
              </w:rPr>
              <w:t>Население, проживающее в сельских населенных пунктах и приравненные к ним:</w:t>
            </w:r>
            <w:r w:rsidR="00F3478F" w:rsidRPr="00E5775D">
              <w:rPr>
                <w:rFonts w:ascii="Times New Roman" w:hAnsi="Times New Roman" w:cs="Times New Roman"/>
                <w:sz w:val="24"/>
                <w:szCs w:val="24"/>
              </w:rPr>
              <w:t xml:space="preserve"> </w:t>
            </w:r>
          </w:p>
          <w:p w:rsidR="00F3478F" w:rsidRPr="00E5775D" w:rsidRDefault="00F3478F" w:rsidP="00E44AD3">
            <w:pPr>
              <w:autoSpaceDE w:val="0"/>
              <w:autoSpaceDN w:val="0"/>
              <w:adjustRightInd w:val="0"/>
              <w:spacing w:after="0" w:line="240" w:lineRule="auto"/>
              <w:ind w:firstLine="371"/>
              <w:jc w:val="both"/>
              <w:rPr>
                <w:rFonts w:ascii="Times New Roman" w:hAnsi="Times New Roman" w:cs="Times New Roman"/>
                <w:sz w:val="24"/>
                <w:szCs w:val="24"/>
              </w:rPr>
            </w:pPr>
            <w:r w:rsidRPr="00E5775D">
              <w:rPr>
                <w:rFonts w:ascii="Times New Roman" w:hAnsi="Times New Roman" w:cs="Times New Roman"/>
                <w:sz w:val="24"/>
                <w:szCs w:val="24"/>
              </w:rPr>
              <w:t>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приобретающие электрическую энергию (мощность) для предоставления коммунальных услуг собственникам и пользователям жилых помещений и содержания общего имущества многоквартирных домов;</w:t>
            </w:r>
          </w:p>
          <w:p w:rsidR="00F3478F" w:rsidRPr="00E5775D" w:rsidRDefault="00F3478F" w:rsidP="00E44AD3">
            <w:pPr>
              <w:autoSpaceDE w:val="0"/>
              <w:autoSpaceDN w:val="0"/>
              <w:adjustRightInd w:val="0"/>
              <w:spacing w:after="0" w:line="240" w:lineRule="auto"/>
              <w:ind w:firstLine="371"/>
              <w:jc w:val="both"/>
              <w:rPr>
                <w:rFonts w:ascii="Times New Roman" w:hAnsi="Times New Roman" w:cs="Times New Roman"/>
                <w:sz w:val="24"/>
                <w:szCs w:val="24"/>
              </w:rPr>
            </w:pPr>
            <w:r w:rsidRPr="00E5775D">
              <w:rPr>
                <w:rFonts w:ascii="Times New Roman" w:hAnsi="Times New Roman" w:cs="Times New Roman"/>
                <w:sz w:val="24"/>
                <w:szCs w:val="24"/>
              </w:rPr>
              <w:t xml:space="preserve">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жилые помещения фонда для временного проживания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 в которых имеются жилые помещения специализированного жилого фонда; </w:t>
            </w:r>
          </w:p>
          <w:p w:rsidR="006651F6" w:rsidRPr="00E5775D" w:rsidRDefault="00F3478F" w:rsidP="00E44AD3">
            <w:pPr>
              <w:autoSpaceDE w:val="0"/>
              <w:autoSpaceDN w:val="0"/>
              <w:adjustRightInd w:val="0"/>
              <w:spacing w:after="0" w:line="240" w:lineRule="auto"/>
              <w:ind w:firstLine="371"/>
              <w:jc w:val="both"/>
              <w:rPr>
                <w:rFonts w:ascii="Times New Roman" w:hAnsi="Times New Roman" w:cs="Times New Roman"/>
                <w:sz w:val="24"/>
                <w:szCs w:val="24"/>
              </w:rPr>
            </w:pPr>
            <w:r w:rsidRPr="00E5775D">
              <w:rPr>
                <w:rFonts w:ascii="Times New Roman" w:hAnsi="Times New Roman" w:cs="Times New Roman"/>
                <w:sz w:val="24"/>
                <w:szCs w:val="24"/>
              </w:rPr>
              <w:t>юридические и физические лица, приобретающие электрическую энергию (мощность) в целях потребления на коммунально-бытовые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w:t>
            </w:r>
          </w:p>
        </w:tc>
      </w:tr>
      <w:tr w:rsidR="002D08ED" w:rsidRPr="00E5775D" w:rsidTr="002D08ED">
        <w:trPr>
          <w:gridAfter w:val="2"/>
          <w:wAfter w:w="566" w:type="pct"/>
          <w:trHeight w:val="1306"/>
        </w:trPr>
        <w:tc>
          <w:tcPr>
            <w:tcW w:w="267" w:type="pct"/>
            <w:tcBorders>
              <w:left w:val="single" w:sz="4" w:space="0" w:color="auto"/>
              <w:bottom w:val="single" w:sz="4" w:space="0" w:color="auto"/>
              <w:right w:val="single" w:sz="4" w:space="0" w:color="auto"/>
            </w:tcBorders>
          </w:tcPr>
          <w:p w:rsidR="002D08ED" w:rsidRPr="00E5775D" w:rsidRDefault="002D08ED" w:rsidP="003137C9">
            <w:pPr>
              <w:autoSpaceDE w:val="0"/>
              <w:autoSpaceDN w:val="0"/>
              <w:adjustRightInd w:val="0"/>
              <w:spacing w:after="0" w:line="240" w:lineRule="auto"/>
              <w:jc w:val="center"/>
              <w:rPr>
                <w:rFonts w:ascii="Times New Roman" w:hAnsi="Times New Roman" w:cs="Times New Roman"/>
                <w:sz w:val="24"/>
                <w:szCs w:val="24"/>
              </w:rPr>
            </w:pPr>
          </w:p>
        </w:tc>
        <w:tc>
          <w:tcPr>
            <w:tcW w:w="652" w:type="pct"/>
            <w:tcBorders>
              <w:top w:val="single" w:sz="4" w:space="0" w:color="auto"/>
              <w:left w:val="single" w:sz="4" w:space="0" w:color="auto"/>
              <w:bottom w:val="single" w:sz="4" w:space="0" w:color="auto"/>
              <w:right w:val="single" w:sz="4" w:space="0" w:color="auto"/>
            </w:tcBorders>
          </w:tcPr>
          <w:p w:rsidR="002D08ED" w:rsidRPr="00E5775D" w:rsidRDefault="002D08ED" w:rsidP="003137C9">
            <w:pPr>
              <w:autoSpaceDE w:val="0"/>
              <w:autoSpaceDN w:val="0"/>
              <w:adjustRightInd w:val="0"/>
              <w:spacing w:after="0" w:line="240" w:lineRule="auto"/>
              <w:rPr>
                <w:rFonts w:ascii="Times New Roman" w:hAnsi="Times New Roman" w:cs="Times New Roman"/>
                <w:sz w:val="24"/>
                <w:szCs w:val="24"/>
              </w:rPr>
            </w:pPr>
            <w:r w:rsidRPr="00E5775D">
              <w:rPr>
                <w:rFonts w:ascii="Times New Roman" w:hAnsi="Times New Roman" w:cs="Times New Roman"/>
                <w:sz w:val="24"/>
                <w:szCs w:val="24"/>
              </w:rPr>
              <w:t>Плановый объем полезного отпуска электрической энергии (в том числе с учетом дифференциации по двум и по трем зонам суток)</w:t>
            </w:r>
          </w:p>
        </w:tc>
        <w:tc>
          <w:tcPr>
            <w:tcW w:w="354" w:type="pct"/>
            <w:tcBorders>
              <w:top w:val="single" w:sz="4" w:space="0" w:color="auto"/>
              <w:left w:val="single" w:sz="4" w:space="0" w:color="auto"/>
              <w:bottom w:val="single" w:sz="4" w:space="0" w:color="auto"/>
              <w:right w:val="single" w:sz="4" w:space="0" w:color="auto"/>
            </w:tcBorders>
            <w:vAlign w:val="center"/>
          </w:tcPr>
          <w:p w:rsidR="002D08ED" w:rsidRPr="00E5775D" w:rsidRDefault="002D08ED" w:rsidP="003137C9">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млн. кВтч</w:t>
            </w:r>
          </w:p>
        </w:tc>
        <w:tc>
          <w:tcPr>
            <w:tcW w:w="213"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Х</w:t>
            </w:r>
          </w:p>
        </w:tc>
        <w:tc>
          <w:tcPr>
            <w:tcW w:w="378"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0,00271</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0,00001</w:t>
            </w:r>
          </w:p>
        </w:tc>
        <w:tc>
          <w:tcPr>
            <w:tcW w:w="345" w:type="pct"/>
            <w:gridSpan w:val="3"/>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23,46203</w:t>
            </w:r>
          </w:p>
        </w:tc>
        <w:tc>
          <w:tcPr>
            <w:tcW w:w="329"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217,16702</w:t>
            </w:r>
          </w:p>
        </w:tc>
        <w:tc>
          <w:tcPr>
            <w:tcW w:w="201"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Х</w:t>
            </w:r>
          </w:p>
        </w:tc>
        <w:tc>
          <w:tcPr>
            <w:tcW w:w="34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0,00253</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0,00001</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23,81207</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202,16992</w:t>
            </w:r>
          </w:p>
        </w:tc>
      </w:tr>
      <w:tr w:rsidR="003137C9" w:rsidRPr="00E5775D" w:rsidTr="002D08ED">
        <w:trPr>
          <w:gridAfter w:val="2"/>
          <w:wAfter w:w="566" w:type="pct"/>
          <w:trHeight w:val="125"/>
        </w:trPr>
        <w:tc>
          <w:tcPr>
            <w:tcW w:w="267" w:type="pct"/>
            <w:tcBorders>
              <w:top w:val="single" w:sz="4" w:space="0" w:color="auto"/>
              <w:left w:val="single" w:sz="4" w:space="0" w:color="auto"/>
              <w:bottom w:val="single" w:sz="4" w:space="0" w:color="auto"/>
              <w:right w:val="single" w:sz="4" w:space="0" w:color="auto"/>
            </w:tcBorders>
          </w:tcPr>
          <w:p w:rsidR="003137C9" w:rsidRPr="00E5775D" w:rsidRDefault="003137C9" w:rsidP="003137C9">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1.1.4</w:t>
            </w:r>
          </w:p>
        </w:tc>
        <w:tc>
          <w:tcPr>
            <w:tcW w:w="4167" w:type="pct"/>
            <w:gridSpan w:val="16"/>
            <w:tcBorders>
              <w:top w:val="single" w:sz="4" w:space="0" w:color="auto"/>
              <w:left w:val="single" w:sz="4" w:space="0" w:color="auto"/>
              <w:bottom w:val="single" w:sz="4" w:space="0" w:color="auto"/>
              <w:right w:val="single" w:sz="4" w:space="0" w:color="auto"/>
            </w:tcBorders>
            <w:vAlign w:val="center"/>
          </w:tcPr>
          <w:p w:rsidR="003137C9" w:rsidRPr="00E5775D" w:rsidRDefault="003137C9" w:rsidP="00314D0E">
            <w:pPr>
              <w:autoSpaceDE w:val="0"/>
              <w:autoSpaceDN w:val="0"/>
              <w:adjustRightInd w:val="0"/>
              <w:spacing w:after="0" w:line="240" w:lineRule="auto"/>
              <w:ind w:firstLine="371"/>
              <w:rPr>
                <w:rFonts w:ascii="Times New Roman" w:hAnsi="Times New Roman" w:cs="Times New Roman"/>
                <w:sz w:val="24"/>
                <w:szCs w:val="24"/>
              </w:rPr>
            </w:pPr>
            <w:r w:rsidRPr="00E5775D">
              <w:rPr>
                <w:rFonts w:ascii="Times New Roman" w:hAnsi="Times New Roman" w:cs="Times New Roman"/>
                <w:sz w:val="24"/>
                <w:szCs w:val="24"/>
              </w:rPr>
              <w:t>Приравненные к населению категории потребителей, за исключением указанных в</w:t>
            </w:r>
            <w:r w:rsidR="005B34A1" w:rsidRPr="00E5775D">
              <w:rPr>
                <w:rFonts w:ascii="Times New Roman" w:hAnsi="Times New Roman" w:cs="Times New Roman"/>
                <w:sz w:val="24"/>
                <w:szCs w:val="24"/>
              </w:rPr>
              <w:t xml:space="preserve"> пункте 71(1) </w:t>
            </w:r>
            <w:r w:rsidRPr="00E5775D">
              <w:rPr>
                <w:rFonts w:ascii="Times New Roman" w:hAnsi="Times New Roman" w:cs="Times New Roman"/>
                <w:sz w:val="24"/>
                <w:szCs w:val="24"/>
              </w:rPr>
              <w:t>Основ ценообразования:</w:t>
            </w:r>
          </w:p>
        </w:tc>
      </w:tr>
      <w:tr w:rsidR="003137C9" w:rsidRPr="00E5775D" w:rsidTr="002D08ED">
        <w:trPr>
          <w:gridAfter w:val="2"/>
          <w:wAfter w:w="566" w:type="pct"/>
          <w:trHeight w:val="483"/>
        </w:trPr>
        <w:tc>
          <w:tcPr>
            <w:tcW w:w="267" w:type="pct"/>
            <w:vMerge w:val="restart"/>
            <w:tcBorders>
              <w:top w:val="single" w:sz="4" w:space="0" w:color="auto"/>
              <w:left w:val="single" w:sz="4" w:space="0" w:color="auto"/>
              <w:bottom w:val="single" w:sz="4" w:space="0" w:color="auto"/>
              <w:right w:val="single" w:sz="4" w:space="0" w:color="auto"/>
            </w:tcBorders>
            <w:vAlign w:val="center"/>
          </w:tcPr>
          <w:p w:rsidR="003137C9" w:rsidRPr="00E5775D" w:rsidRDefault="003137C9" w:rsidP="00852AF3">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1.1.4.1</w:t>
            </w:r>
          </w:p>
        </w:tc>
        <w:tc>
          <w:tcPr>
            <w:tcW w:w="4167" w:type="pct"/>
            <w:gridSpan w:val="16"/>
            <w:tcBorders>
              <w:top w:val="single" w:sz="4" w:space="0" w:color="auto"/>
              <w:left w:val="single" w:sz="4" w:space="0" w:color="auto"/>
              <w:bottom w:val="single" w:sz="4" w:space="0" w:color="auto"/>
              <w:right w:val="single" w:sz="4" w:space="0" w:color="auto"/>
            </w:tcBorders>
            <w:vAlign w:val="center"/>
          </w:tcPr>
          <w:p w:rsidR="003137C9" w:rsidRPr="00E5775D" w:rsidRDefault="003137C9" w:rsidP="00E44AD3">
            <w:pPr>
              <w:autoSpaceDE w:val="0"/>
              <w:autoSpaceDN w:val="0"/>
              <w:adjustRightInd w:val="0"/>
              <w:spacing w:after="0" w:line="240" w:lineRule="auto"/>
              <w:ind w:firstLine="371"/>
              <w:jc w:val="both"/>
              <w:rPr>
                <w:rFonts w:ascii="Times New Roman" w:hAnsi="Times New Roman" w:cs="Times New Roman"/>
                <w:sz w:val="24"/>
                <w:szCs w:val="24"/>
              </w:rPr>
            </w:pPr>
            <w:r w:rsidRPr="00E5775D">
              <w:rPr>
                <w:rFonts w:ascii="Times New Roman" w:hAnsi="Times New Roman" w:cs="Times New Roman"/>
                <w:sz w:val="24"/>
                <w:szCs w:val="24"/>
              </w:rPr>
              <w:t>Садоводческие, огороднические или дачные некоммерческие объединения граждан - некоммерческие организации, учрежденные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r>
      <w:tr w:rsidR="002D08ED" w:rsidRPr="00E5775D" w:rsidTr="002D08ED">
        <w:trPr>
          <w:gridAfter w:val="2"/>
          <w:wAfter w:w="566" w:type="pct"/>
          <w:trHeight w:val="1215"/>
        </w:trPr>
        <w:tc>
          <w:tcPr>
            <w:tcW w:w="267" w:type="pct"/>
            <w:vMerge/>
            <w:tcBorders>
              <w:top w:val="single" w:sz="4" w:space="0" w:color="auto"/>
              <w:left w:val="single" w:sz="4" w:space="0" w:color="auto"/>
              <w:bottom w:val="single" w:sz="4" w:space="0" w:color="auto"/>
              <w:right w:val="single" w:sz="4" w:space="0" w:color="auto"/>
            </w:tcBorders>
          </w:tcPr>
          <w:p w:rsidR="002D08ED" w:rsidRPr="00E5775D" w:rsidRDefault="002D08ED" w:rsidP="003137C9">
            <w:pPr>
              <w:autoSpaceDE w:val="0"/>
              <w:autoSpaceDN w:val="0"/>
              <w:adjustRightInd w:val="0"/>
              <w:spacing w:after="0" w:line="240" w:lineRule="auto"/>
              <w:ind w:firstLine="540"/>
              <w:jc w:val="both"/>
              <w:outlineLvl w:val="0"/>
              <w:rPr>
                <w:rFonts w:ascii="Times New Roman" w:hAnsi="Times New Roman" w:cs="Times New Roman"/>
                <w:sz w:val="24"/>
                <w:szCs w:val="24"/>
              </w:rPr>
            </w:pPr>
          </w:p>
        </w:tc>
        <w:tc>
          <w:tcPr>
            <w:tcW w:w="652" w:type="pct"/>
            <w:tcBorders>
              <w:top w:val="single" w:sz="4" w:space="0" w:color="auto"/>
              <w:left w:val="single" w:sz="4" w:space="0" w:color="auto"/>
              <w:bottom w:val="single" w:sz="4" w:space="0" w:color="auto"/>
              <w:right w:val="single" w:sz="4" w:space="0" w:color="auto"/>
            </w:tcBorders>
          </w:tcPr>
          <w:p w:rsidR="002D08ED" w:rsidRPr="00E5775D" w:rsidRDefault="002D08ED" w:rsidP="003137C9">
            <w:pPr>
              <w:autoSpaceDE w:val="0"/>
              <w:autoSpaceDN w:val="0"/>
              <w:adjustRightInd w:val="0"/>
              <w:spacing w:after="0" w:line="240" w:lineRule="auto"/>
              <w:rPr>
                <w:rFonts w:ascii="Times New Roman" w:hAnsi="Times New Roman" w:cs="Times New Roman"/>
                <w:sz w:val="24"/>
                <w:szCs w:val="24"/>
              </w:rPr>
            </w:pPr>
            <w:r w:rsidRPr="00E5775D">
              <w:rPr>
                <w:rFonts w:ascii="Times New Roman" w:hAnsi="Times New Roman" w:cs="Times New Roman"/>
                <w:sz w:val="24"/>
                <w:szCs w:val="24"/>
              </w:rPr>
              <w:t>Плановый объем полезного отпуска электрической энергии (в том числе с учетом дифференциации по двум и по трем зонам суток)</w:t>
            </w:r>
          </w:p>
        </w:tc>
        <w:tc>
          <w:tcPr>
            <w:tcW w:w="354" w:type="pct"/>
            <w:tcBorders>
              <w:top w:val="single" w:sz="4" w:space="0" w:color="auto"/>
              <w:left w:val="single" w:sz="4" w:space="0" w:color="auto"/>
              <w:bottom w:val="single" w:sz="4" w:space="0" w:color="auto"/>
              <w:right w:val="single" w:sz="4" w:space="0" w:color="auto"/>
            </w:tcBorders>
            <w:vAlign w:val="center"/>
          </w:tcPr>
          <w:p w:rsidR="002D08ED" w:rsidRPr="00E5775D" w:rsidRDefault="002D08ED" w:rsidP="003137C9">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млн. кВтч</w:t>
            </w:r>
          </w:p>
        </w:tc>
        <w:tc>
          <w:tcPr>
            <w:tcW w:w="213"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Х</w:t>
            </w:r>
          </w:p>
        </w:tc>
        <w:tc>
          <w:tcPr>
            <w:tcW w:w="378"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0,29859</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0,00013</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2,93800</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22,60020</w:t>
            </w:r>
          </w:p>
        </w:tc>
        <w:tc>
          <w:tcPr>
            <w:tcW w:w="201"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Х</w:t>
            </w:r>
          </w:p>
        </w:tc>
        <w:tc>
          <w:tcPr>
            <w:tcW w:w="34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0,38503</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0,00012</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2,79005</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16,40666</w:t>
            </w:r>
          </w:p>
        </w:tc>
      </w:tr>
      <w:tr w:rsidR="003137C9" w:rsidRPr="00E5775D" w:rsidTr="002D08ED">
        <w:trPr>
          <w:gridAfter w:val="2"/>
          <w:wAfter w:w="566" w:type="pct"/>
          <w:trHeight w:val="451"/>
        </w:trPr>
        <w:tc>
          <w:tcPr>
            <w:tcW w:w="267" w:type="pct"/>
            <w:vMerge w:val="restart"/>
            <w:tcBorders>
              <w:top w:val="single" w:sz="4" w:space="0" w:color="auto"/>
              <w:left w:val="single" w:sz="4" w:space="0" w:color="auto"/>
              <w:bottom w:val="single" w:sz="4" w:space="0" w:color="auto"/>
              <w:right w:val="single" w:sz="4" w:space="0" w:color="auto"/>
            </w:tcBorders>
            <w:vAlign w:val="center"/>
          </w:tcPr>
          <w:p w:rsidR="003137C9" w:rsidRPr="00E5775D" w:rsidRDefault="003137C9" w:rsidP="00852AF3">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1.1.4.2</w:t>
            </w:r>
          </w:p>
        </w:tc>
        <w:tc>
          <w:tcPr>
            <w:tcW w:w="4167" w:type="pct"/>
            <w:gridSpan w:val="16"/>
            <w:tcBorders>
              <w:top w:val="single" w:sz="4" w:space="0" w:color="auto"/>
              <w:left w:val="single" w:sz="4" w:space="0" w:color="auto"/>
              <w:bottom w:val="single" w:sz="4" w:space="0" w:color="auto"/>
              <w:right w:val="single" w:sz="4" w:space="0" w:color="auto"/>
            </w:tcBorders>
            <w:vAlign w:val="center"/>
          </w:tcPr>
          <w:p w:rsidR="003137C9" w:rsidRPr="00E5775D" w:rsidRDefault="003137C9" w:rsidP="00E44AD3">
            <w:pPr>
              <w:autoSpaceDE w:val="0"/>
              <w:autoSpaceDN w:val="0"/>
              <w:adjustRightInd w:val="0"/>
              <w:spacing w:after="0" w:line="240" w:lineRule="auto"/>
              <w:ind w:firstLine="371"/>
              <w:jc w:val="both"/>
              <w:rPr>
                <w:rFonts w:ascii="Times New Roman" w:hAnsi="Times New Roman" w:cs="Times New Roman"/>
                <w:sz w:val="24"/>
                <w:szCs w:val="24"/>
              </w:rPr>
            </w:pPr>
            <w:r w:rsidRPr="00E5775D">
              <w:rPr>
                <w:rFonts w:ascii="Times New Roman" w:hAnsi="Times New Roman" w:cs="Times New Roman"/>
                <w:sz w:val="24"/>
                <w:szCs w:val="24"/>
              </w:rPr>
              <w:t>Юридические лица, приобретающие электрическую энергию (мощность) в целях потребления осужденными в помещениях для их содержания при условии наличия раздельного учета электрической энергии для указанных помещений</w:t>
            </w:r>
          </w:p>
        </w:tc>
      </w:tr>
      <w:tr w:rsidR="002D08ED" w:rsidRPr="00E5775D" w:rsidTr="002D08ED">
        <w:trPr>
          <w:gridAfter w:val="2"/>
          <w:wAfter w:w="566" w:type="pct"/>
          <w:trHeight w:val="1217"/>
        </w:trPr>
        <w:tc>
          <w:tcPr>
            <w:tcW w:w="267" w:type="pct"/>
            <w:vMerge/>
            <w:tcBorders>
              <w:top w:val="single" w:sz="4" w:space="0" w:color="auto"/>
              <w:left w:val="single" w:sz="4" w:space="0" w:color="auto"/>
              <w:bottom w:val="single" w:sz="4" w:space="0" w:color="auto"/>
              <w:right w:val="single" w:sz="4" w:space="0" w:color="auto"/>
            </w:tcBorders>
          </w:tcPr>
          <w:p w:rsidR="002D08ED" w:rsidRPr="00E5775D" w:rsidRDefault="002D08ED" w:rsidP="003137C9">
            <w:pPr>
              <w:autoSpaceDE w:val="0"/>
              <w:autoSpaceDN w:val="0"/>
              <w:adjustRightInd w:val="0"/>
              <w:spacing w:after="0" w:line="240" w:lineRule="auto"/>
              <w:ind w:firstLine="540"/>
              <w:jc w:val="both"/>
              <w:outlineLvl w:val="0"/>
              <w:rPr>
                <w:rFonts w:ascii="Times New Roman" w:hAnsi="Times New Roman" w:cs="Times New Roman"/>
                <w:sz w:val="24"/>
                <w:szCs w:val="24"/>
              </w:rPr>
            </w:pPr>
          </w:p>
        </w:tc>
        <w:tc>
          <w:tcPr>
            <w:tcW w:w="652" w:type="pct"/>
            <w:tcBorders>
              <w:top w:val="single" w:sz="4" w:space="0" w:color="auto"/>
              <w:left w:val="single" w:sz="4" w:space="0" w:color="auto"/>
              <w:bottom w:val="single" w:sz="4" w:space="0" w:color="auto"/>
              <w:right w:val="single" w:sz="4" w:space="0" w:color="auto"/>
            </w:tcBorders>
          </w:tcPr>
          <w:p w:rsidR="002D08ED" w:rsidRPr="00E5775D" w:rsidRDefault="002D08ED" w:rsidP="003137C9">
            <w:pPr>
              <w:autoSpaceDE w:val="0"/>
              <w:autoSpaceDN w:val="0"/>
              <w:adjustRightInd w:val="0"/>
              <w:spacing w:after="0" w:line="240" w:lineRule="auto"/>
              <w:rPr>
                <w:rFonts w:ascii="Times New Roman" w:hAnsi="Times New Roman" w:cs="Times New Roman"/>
                <w:sz w:val="24"/>
                <w:szCs w:val="24"/>
              </w:rPr>
            </w:pPr>
            <w:r w:rsidRPr="00E5775D">
              <w:rPr>
                <w:rFonts w:ascii="Times New Roman" w:hAnsi="Times New Roman" w:cs="Times New Roman"/>
                <w:sz w:val="24"/>
                <w:szCs w:val="24"/>
              </w:rPr>
              <w:t>Плановый объем полезного отпуска электрической энергии (в том числе с учетом дифференциации по двум и по трем зонам суток)</w:t>
            </w:r>
          </w:p>
        </w:tc>
        <w:tc>
          <w:tcPr>
            <w:tcW w:w="354" w:type="pct"/>
            <w:tcBorders>
              <w:top w:val="single" w:sz="4" w:space="0" w:color="auto"/>
              <w:left w:val="single" w:sz="4" w:space="0" w:color="auto"/>
              <w:bottom w:val="single" w:sz="4" w:space="0" w:color="auto"/>
              <w:right w:val="single" w:sz="4" w:space="0" w:color="auto"/>
            </w:tcBorders>
            <w:vAlign w:val="center"/>
          </w:tcPr>
          <w:p w:rsidR="002D08ED" w:rsidRPr="00E5775D" w:rsidRDefault="002D08ED" w:rsidP="003137C9">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млн. кВтч</w:t>
            </w:r>
          </w:p>
        </w:tc>
        <w:tc>
          <w:tcPr>
            <w:tcW w:w="213"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Х</w:t>
            </w:r>
          </w:p>
        </w:tc>
        <w:tc>
          <w:tcPr>
            <w:tcW w:w="378"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0,00000</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0,00000</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0,00000</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0,00000</w:t>
            </w:r>
          </w:p>
        </w:tc>
        <w:tc>
          <w:tcPr>
            <w:tcW w:w="201"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Х</w:t>
            </w:r>
          </w:p>
        </w:tc>
        <w:tc>
          <w:tcPr>
            <w:tcW w:w="34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0,00000</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0,00000</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0,00000</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0,00000</w:t>
            </w:r>
          </w:p>
        </w:tc>
      </w:tr>
      <w:tr w:rsidR="003137C9" w:rsidRPr="00E5775D" w:rsidTr="002D08ED">
        <w:trPr>
          <w:gridAfter w:val="2"/>
          <w:wAfter w:w="566" w:type="pct"/>
          <w:trHeight w:val="203"/>
        </w:trPr>
        <w:tc>
          <w:tcPr>
            <w:tcW w:w="267" w:type="pct"/>
            <w:vMerge w:val="restart"/>
            <w:tcBorders>
              <w:top w:val="single" w:sz="4" w:space="0" w:color="auto"/>
              <w:left w:val="single" w:sz="4" w:space="0" w:color="auto"/>
              <w:bottom w:val="single" w:sz="4" w:space="0" w:color="auto"/>
              <w:right w:val="single" w:sz="4" w:space="0" w:color="auto"/>
            </w:tcBorders>
            <w:vAlign w:val="center"/>
          </w:tcPr>
          <w:p w:rsidR="003137C9" w:rsidRPr="00E5775D" w:rsidRDefault="003137C9" w:rsidP="00852AF3">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1.1.4.3</w:t>
            </w:r>
          </w:p>
        </w:tc>
        <w:tc>
          <w:tcPr>
            <w:tcW w:w="4167" w:type="pct"/>
            <w:gridSpan w:val="16"/>
            <w:tcBorders>
              <w:top w:val="single" w:sz="4" w:space="0" w:color="auto"/>
              <w:left w:val="single" w:sz="4" w:space="0" w:color="auto"/>
              <w:bottom w:val="single" w:sz="4" w:space="0" w:color="auto"/>
              <w:right w:val="single" w:sz="4" w:space="0" w:color="auto"/>
            </w:tcBorders>
            <w:vAlign w:val="center"/>
          </w:tcPr>
          <w:p w:rsidR="003137C9" w:rsidRPr="00E5775D" w:rsidRDefault="003137C9" w:rsidP="00314D0E">
            <w:pPr>
              <w:autoSpaceDE w:val="0"/>
              <w:autoSpaceDN w:val="0"/>
              <w:adjustRightInd w:val="0"/>
              <w:spacing w:after="0" w:line="240" w:lineRule="auto"/>
              <w:ind w:firstLine="371"/>
              <w:rPr>
                <w:rFonts w:ascii="Times New Roman" w:hAnsi="Times New Roman" w:cs="Times New Roman"/>
                <w:sz w:val="24"/>
                <w:szCs w:val="24"/>
              </w:rPr>
            </w:pPr>
            <w:r w:rsidRPr="00E5775D">
              <w:rPr>
                <w:rFonts w:ascii="Times New Roman" w:hAnsi="Times New Roman" w:cs="Times New Roman"/>
                <w:sz w:val="24"/>
                <w:szCs w:val="24"/>
              </w:rPr>
              <w:t>Содержащиеся за счет прихожан религиозные организации</w:t>
            </w:r>
          </w:p>
        </w:tc>
      </w:tr>
      <w:tr w:rsidR="002D08ED" w:rsidRPr="00E5775D" w:rsidTr="002D08ED">
        <w:trPr>
          <w:gridAfter w:val="2"/>
          <w:wAfter w:w="566" w:type="pct"/>
          <w:trHeight w:val="1159"/>
        </w:trPr>
        <w:tc>
          <w:tcPr>
            <w:tcW w:w="267" w:type="pct"/>
            <w:vMerge/>
            <w:tcBorders>
              <w:top w:val="single" w:sz="4" w:space="0" w:color="auto"/>
              <w:left w:val="single" w:sz="4" w:space="0" w:color="auto"/>
              <w:bottom w:val="single" w:sz="4" w:space="0" w:color="auto"/>
              <w:right w:val="single" w:sz="4" w:space="0" w:color="auto"/>
            </w:tcBorders>
            <w:vAlign w:val="center"/>
          </w:tcPr>
          <w:p w:rsidR="002D08ED" w:rsidRPr="00E5775D" w:rsidRDefault="002D08ED" w:rsidP="00852AF3">
            <w:pPr>
              <w:autoSpaceDE w:val="0"/>
              <w:autoSpaceDN w:val="0"/>
              <w:adjustRightInd w:val="0"/>
              <w:spacing w:after="0" w:line="240" w:lineRule="auto"/>
              <w:ind w:firstLine="540"/>
              <w:jc w:val="center"/>
              <w:outlineLvl w:val="0"/>
              <w:rPr>
                <w:rFonts w:ascii="Times New Roman" w:hAnsi="Times New Roman" w:cs="Times New Roman"/>
                <w:sz w:val="24"/>
                <w:szCs w:val="24"/>
              </w:rPr>
            </w:pPr>
          </w:p>
        </w:tc>
        <w:tc>
          <w:tcPr>
            <w:tcW w:w="652" w:type="pct"/>
            <w:tcBorders>
              <w:top w:val="single" w:sz="4" w:space="0" w:color="auto"/>
              <w:left w:val="single" w:sz="4" w:space="0" w:color="auto"/>
              <w:bottom w:val="single" w:sz="4" w:space="0" w:color="auto"/>
              <w:right w:val="single" w:sz="4" w:space="0" w:color="auto"/>
            </w:tcBorders>
          </w:tcPr>
          <w:p w:rsidR="002D08ED" w:rsidRPr="00E5775D" w:rsidRDefault="002D08ED" w:rsidP="003137C9">
            <w:pPr>
              <w:autoSpaceDE w:val="0"/>
              <w:autoSpaceDN w:val="0"/>
              <w:adjustRightInd w:val="0"/>
              <w:spacing w:after="0" w:line="240" w:lineRule="auto"/>
              <w:rPr>
                <w:rFonts w:ascii="Times New Roman" w:hAnsi="Times New Roman" w:cs="Times New Roman"/>
                <w:sz w:val="24"/>
                <w:szCs w:val="24"/>
              </w:rPr>
            </w:pPr>
            <w:r w:rsidRPr="00E5775D">
              <w:rPr>
                <w:rFonts w:ascii="Times New Roman" w:hAnsi="Times New Roman" w:cs="Times New Roman"/>
                <w:sz w:val="24"/>
                <w:szCs w:val="24"/>
              </w:rPr>
              <w:t>Плановый объем полезного отпуска электрической энергии (в том числе с учетом дифференциации по двум и по трем зонам суток)</w:t>
            </w:r>
          </w:p>
        </w:tc>
        <w:tc>
          <w:tcPr>
            <w:tcW w:w="354" w:type="pct"/>
            <w:tcBorders>
              <w:top w:val="single" w:sz="4" w:space="0" w:color="auto"/>
              <w:left w:val="single" w:sz="4" w:space="0" w:color="auto"/>
              <w:bottom w:val="single" w:sz="4" w:space="0" w:color="auto"/>
              <w:right w:val="single" w:sz="4" w:space="0" w:color="auto"/>
            </w:tcBorders>
            <w:vAlign w:val="center"/>
          </w:tcPr>
          <w:p w:rsidR="002D08ED" w:rsidRPr="00E5775D" w:rsidRDefault="002D08ED" w:rsidP="003137C9">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млн. кВтч</w:t>
            </w:r>
          </w:p>
        </w:tc>
        <w:tc>
          <w:tcPr>
            <w:tcW w:w="1602" w:type="pct"/>
            <w:gridSpan w:val="7"/>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color w:val="000000"/>
                <w:sz w:val="24"/>
                <w:szCs w:val="24"/>
              </w:rPr>
            </w:pPr>
            <w:r w:rsidRPr="002D08ED">
              <w:rPr>
                <w:rFonts w:ascii="Times New Roman" w:hAnsi="Times New Roman" w:cs="Times New Roman"/>
                <w:sz w:val="20"/>
                <w:szCs w:val="24"/>
              </w:rPr>
              <w:t>0,24362</w:t>
            </w:r>
          </w:p>
        </w:tc>
        <w:tc>
          <w:tcPr>
            <w:tcW w:w="1559" w:type="pct"/>
            <w:gridSpan w:val="7"/>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color w:val="000000"/>
                <w:sz w:val="24"/>
                <w:szCs w:val="24"/>
              </w:rPr>
            </w:pPr>
            <w:r w:rsidRPr="002D08ED">
              <w:rPr>
                <w:rFonts w:ascii="Times New Roman" w:hAnsi="Times New Roman" w:cs="Times New Roman"/>
                <w:sz w:val="20"/>
                <w:szCs w:val="24"/>
              </w:rPr>
              <w:t>0,24109</w:t>
            </w:r>
          </w:p>
        </w:tc>
      </w:tr>
      <w:tr w:rsidR="003137C9" w:rsidRPr="00E5775D" w:rsidTr="002D08ED">
        <w:trPr>
          <w:gridAfter w:val="2"/>
          <w:wAfter w:w="566" w:type="pct"/>
          <w:trHeight w:val="944"/>
        </w:trPr>
        <w:tc>
          <w:tcPr>
            <w:tcW w:w="267" w:type="pct"/>
            <w:vMerge w:val="restart"/>
            <w:tcBorders>
              <w:top w:val="single" w:sz="4" w:space="0" w:color="auto"/>
              <w:left w:val="single" w:sz="4" w:space="0" w:color="auto"/>
              <w:bottom w:val="single" w:sz="4" w:space="0" w:color="auto"/>
              <w:right w:val="single" w:sz="4" w:space="0" w:color="auto"/>
            </w:tcBorders>
            <w:vAlign w:val="center"/>
          </w:tcPr>
          <w:p w:rsidR="003137C9" w:rsidRPr="00E5775D" w:rsidRDefault="003137C9" w:rsidP="00852AF3">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1.1.4.4</w:t>
            </w:r>
          </w:p>
        </w:tc>
        <w:tc>
          <w:tcPr>
            <w:tcW w:w="4167" w:type="pct"/>
            <w:gridSpan w:val="16"/>
            <w:tcBorders>
              <w:top w:val="single" w:sz="4" w:space="0" w:color="auto"/>
              <w:left w:val="single" w:sz="4" w:space="0" w:color="auto"/>
              <w:bottom w:val="single" w:sz="4" w:space="0" w:color="auto"/>
              <w:right w:val="single" w:sz="4" w:space="0" w:color="auto"/>
            </w:tcBorders>
          </w:tcPr>
          <w:p w:rsidR="003137C9" w:rsidRPr="00E5775D" w:rsidRDefault="003137C9" w:rsidP="004544F5">
            <w:pPr>
              <w:autoSpaceDE w:val="0"/>
              <w:autoSpaceDN w:val="0"/>
              <w:adjustRightInd w:val="0"/>
              <w:spacing w:after="0" w:line="240" w:lineRule="auto"/>
              <w:ind w:firstLine="371"/>
              <w:jc w:val="both"/>
              <w:rPr>
                <w:rFonts w:ascii="Times New Roman" w:hAnsi="Times New Roman" w:cs="Times New Roman"/>
                <w:sz w:val="24"/>
                <w:szCs w:val="24"/>
              </w:rPr>
            </w:pPr>
            <w:r w:rsidRPr="00E5775D">
              <w:rPr>
                <w:rFonts w:ascii="Times New Roman" w:hAnsi="Times New Roman" w:cs="Times New Roman"/>
                <w:sz w:val="24"/>
                <w:szCs w:val="24"/>
              </w:rPr>
              <w:t>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 израсходованной на места общего пользования в целях потребления на коммунально-бытовые нужды граждан и не используемой для осуществления коммерческой (профессиональной) деятельности</w:t>
            </w:r>
          </w:p>
        </w:tc>
      </w:tr>
      <w:tr w:rsidR="002D08ED" w:rsidRPr="00E5775D" w:rsidTr="002D08ED">
        <w:trPr>
          <w:gridAfter w:val="2"/>
          <w:wAfter w:w="566" w:type="pct"/>
          <w:trHeight w:val="1164"/>
        </w:trPr>
        <w:tc>
          <w:tcPr>
            <w:tcW w:w="267" w:type="pct"/>
            <w:vMerge/>
            <w:tcBorders>
              <w:top w:val="single" w:sz="4" w:space="0" w:color="auto"/>
              <w:left w:val="single" w:sz="4" w:space="0" w:color="auto"/>
              <w:bottom w:val="single" w:sz="4" w:space="0" w:color="auto"/>
              <w:right w:val="single" w:sz="4" w:space="0" w:color="auto"/>
            </w:tcBorders>
          </w:tcPr>
          <w:p w:rsidR="002D08ED" w:rsidRPr="00E5775D" w:rsidRDefault="002D08ED" w:rsidP="003137C9">
            <w:pPr>
              <w:autoSpaceDE w:val="0"/>
              <w:autoSpaceDN w:val="0"/>
              <w:adjustRightInd w:val="0"/>
              <w:spacing w:after="0" w:line="240" w:lineRule="auto"/>
              <w:ind w:firstLine="540"/>
              <w:jc w:val="both"/>
              <w:outlineLvl w:val="0"/>
              <w:rPr>
                <w:rFonts w:ascii="Times New Roman" w:hAnsi="Times New Roman" w:cs="Times New Roman"/>
                <w:sz w:val="24"/>
                <w:szCs w:val="24"/>
              </w:rPr>
            </w:pPr>
          </w:p>
        </w:tc>
        <w:tc>
          <w:tcPr>
            <w:tcW w:w="652" w:type="pct"/>
            <w:tcBorders>
              <w:top w:val="single" w:sz="4" w:space="0" w:color="auto"/>
              <w:left w:val="single" w:sz="4" w:space="0" w:color="auto"/>
              <w:bottom w:val="single" w:sz="4" w:space="0" w:color="auto"/>
              <w:right w:val="single" w:sz="4" w:space="0" w:color="auto"/>
            </w:tcBorders>
          </w:tcPr>
          <w:p w:rsidR="002D08ED" w:rsidRPr="00E5775D" w:rsidRDefault="002D08ED" w:rsidP="003137C9">
            <w:pPr>
              <w:autoSpaceDE w:val="0"/>
              <w:autoSpaceDN w:val="0"/>
              <w:adjustRightInd w:val="0"/>
              <w:spacing w:after="0" w:line="240" w:lineRule="auto"/>
              <w:rPr>
                <w:rFonts w:ascii="Times New Roman" w:hAnsi="Times New Roman" w:cs="Times New Roman"/>
                <w:sz w:val="24"/>
                <w:szCs w:val="24"/>
              </w:rPr>
            </w:pPr>
            <w:r w:rsidRPr="00E5775D">
              <w:rPr>
                <w:rFonts w:ascii="Times New Roman" w:hAnsi="Times New Roman" w:cs="Times New Roman"/>
                <w:sz w:val="24"/>
                <w:szCs w:val="24"/>
              </w:rPr>
              <w:t>Плановый объем полезного отпуска электрической энергии (в том числе с учетом дифференциации по двум и по трем зонам суток)</w:t>
            </w:r>
          </w:p>
        </w:tc>
        <w:tc>
          <w:tcPr>
            <w:tcW w:w="354" w:type="pct"/>
            <w:tcBorders>
              <w:top w:val="single" w:sz="4" w:space="0" w:color="auto"/>
              <w:left w:val="single" w:sz="4" w:space="0" w:color="auto"/>
              <w:bottom w:val="single" w:sz="4" w:space="0" w:color="auto"/>
              <w:right w:val="single" w:sz="4" w:space="0" w:color="auto"/>
            </w:tcBorders>
            <w:vAlign w:val="center"/>
          </w:tcPr>
          <w:p w:rsidR="002D08ED" w:rsidRPr="00E5775D" w:rsidRDefault="002D08ED" w:rsidP="003137C9">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млн. кВтч</w:t>
            </w:r>
          </w:p>
        </w:tc>
        <w:tc>
          <w:tcPr>
            <w:tcW w:w="1602" w:type="pct"/>
            <w:gridSpan w:val="7"/>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16,25395</w:t>
            </w:r>
          </w:p>
        </w:tc>
        <w:tc>
          <w:tcPr>
            <w:tcW w:w="1559" w:type="pct"/>
            <w:gridSpan w:val="7"/>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15,21049</w:t>
            </w:r>
          </w:p>
        </w:tc>
      </w:tr>
      <w:tr w:rsidR="003137C9" w:rsidRPr="00E5775D" w:rsidTr="002D08ED">
        <w:trPr>
          <w:gridAfter w:val="2"/>
          <w:wAfter w:w="566" w:type="pct"/>
          <w:trHeight w:val="1166"/>
        </w:trPr>
        <w:tc>
          <w:tcPr>
            <w:tcW w:w="267" w:type="pct"/>
            <w:vMerge w:val="restart"/>
            <w:tcBorders>
              <w:top w:val="single" w:sz="4" w:space="0" w:color="auto"/>
              <w:left w:val="single" w:sz="4" w:space="0" w:color="auto"/>
              <w:bottom w:val="single" w:sz="4" w:space="0" w:color="auto"/>
              <w:right w:val="single" w:sz="4" w:space="0" w:color="auto"/>
            </w:tcBorders>
            <w:vAlign w:val="center"/>
          </w:tcPr>
          <w:p w:rsidR="003137C9" w:rsidRPr="00E5775D" w:rsidRDefault="003137C9" w:rsidP="00852AF3">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1.1.4.5</w:t>
            </w:r>
          </w:p>
        </w:tc>
        <w:tc>
          <w:tcPr>
            <w:tcW w:w="4167" w:type="pct"/>
            <w:gridSpan w:val="16"/>
            <w:tcBorders>
              <w:top w:val="single" w:sz="4" w:space="0" w:color="auto"/>
              <w:left w:val="single" w:sz="4" w:space="0" w:color="auto"/>
              <w:bottom w:val="single" w:sz="4" w:space="0" w:color="auto"/>
              <w:right w:val="single" w:sz="4" w:space="0" w:color="auto"/>
            </w:tcBorders>
          </w:tcPr>
          <w:p w:rsidR="0031790D" w:rsidRPr="00E5775D" w:rsidRDefault="003137C9" w:rsidP="004544F5">
            <w:pPr>
              <w:autoSpaceDE w:val="0"/>
              <w:autoSpaceDN w:val="0"/>
              <w:adjustRightInd w:val="0"/>
              <w:spacing w:after="0" w:line="240" w:lineRule="auto"/>
              <w:ind w:firstLine="371"/>
              <w:jc w:val="both"/>
              <w:rPr>
                <w:rFonts w:ascii="Times New Roman" w:hAnsi="Times New Roman" w:cs="Times New Roman"/>
                <w:sz w:val="24"/>
                <w:szCs w:val="24"/>
              </w:rPr>
            </w:pPr>
            <w:r w:rsidRPr="00E5775D">
              <w:rPr>
                <w:rFonts w:ascii="Times New Roman" w:hAnsi="Times New Roman" w:cs="Times New Roman"/>
                <w:sz w:val="24"/>
                <w:szCs w:val="24"/>
              </w:rPr>
              <w:t xml:space="preserve">Объединения граждан, приобретающих электрическую энергию (мощность) для использования в принадлежащих им хозяйственных постройках (погреба, сараи); </w:t>
            </w:r>
          </w:p>
          <w:p w:rsidR="003137C9" w:rsidRPr="00E5775D" w:rsidRDefault="003137C9" w:rsidP="004544F5">
            <w:pPr>
              <w:autoSpaceDE w:val="0"/>
              <w:autoSpaceDN w:val="0"/>
              <w:adjustRightInd w:val="0"/>
              <w:spacing w:after="0" w:line="240" w:lineRule="auto"/>
              <w:ind w:firstLine="371"/>
              <w:jc w:val="both"/>
              <w:rPr>
                <w:rFonts w:ascii="Times New Roman" w:hAnsi="Times New Roman" w:cs="Times New Roman"/>
                <w:sz w:val="24"/>
                <w:szCs w:val="24"/>
              </w:rPr>
            </w:pPr>
            <w:r w:rsidRPr="00E5775D">
              <w:rPr>
                <w:rFonts w:ascii="Times New Roman" w:hAnsi="Times New Roman" w:cs="Times New Roman"/>
                <w:sz w:val="24"/>
                <w:szCs w:val="24"/>
              </w:rPr>
              <w:t>некоммерческие объединения граждан (гаражно-строительные, гаражные кооперативы) и граждане, владеющие отдельно стоящими гаражами, приобретающие электрическую энергию (мощность) в целях потребления на коммунально-бытовые нужды и не используемую для осуществления коммерческой деятельности</w:t>
            </w:r>
          </w:p>
        </w:tc>
      </w:tr>
      <w:tr w:rsidR="002D08ED" w:rsidRPr="00E5775D" w:rsidTr="002D08ED">
        <w:trPr>
          <w:gridAfter w:val="2"/>
          <w:wAfter w:w="566" w:type="pct"/>
          <w:trHeight w:val="1317"/>
        </w:trPr>
        <w:tc>
          <w:tcPr>
            <w:tcW w:w="267" w:type="pct"/>
            <w:vMerge/>
            <w:tcBorders>
              <w:top w:val="single" w:sz="4" w:space="0" w:color="auto"/>
              <w:left w:val="single" w:sz="4" w:space="0" w:color="auto"/>
              <w:bottom w:val="single" w:sz="4" w:space="0" w:color="auto"/>
              <w:right w:val="single" w:sz="4" w:space="0" w:color="auto"/>
            </w:tcBorders>
            <w:vAlign w:val="center"/>
          </w:tcPr>
          <w:p w:rsidR="002D08ED" w:rsidRPr="00E5775D" w:rsidRDefault="002D08ED" w:rsidP="00852AF3">
            <w:pPr>
              <w:autoSpaceDE w:val="0"/>
              <w:autoSpaceDN w:val="0"/>
              <w:adjustRightInd w:val="0"/>
              <w:spacing w:after="0" w:line="240" w:lineRule="auto"/>
              <w:ind w:firstLine="540"/>
              <w:jc w:val="center"/>
              <w:outlineLvl w:val="0"/>
              <w:rPr>
                <w:rFonts w:ascii="Times New Roman" w:hAnsi="Times New Roman" w:cs="Times New Roman"/>
                <w:sz w:val="24"/>
                <w:szCs w:val="24"/>
              </w:rPr>
            </w:pPr>
          </w:p>
        </w:tc>
        <w:tc>
          <w:tcPr>
            <w:tcW w:w="652" w:type="pct"/>
            <w:tcBorders>
              <w:top w:val="single" w:sz="4" w:space="0" w:color="auto"/>
              <w:left w:val="single" w:sz="4" w:space="0" w:color="auto"/>
              <w:bottom w:val="single" w:sz="4" w:space="0" w:color="auto"/>
              <w:right w:val="single" w:sz="4" w:space="0" w:color="auto"/>
            </w:tcBorders>
          </w:tcPr>
          <w:p w:rsidR="002D08ED" w:rsidRPr="00E5775D" w:rsidRDefault="002D08ED" w:rsidP="003137C9">
            <w:pPr>
              <w:autoSpaceDE w:val="0"/>
              <w:autoSpaceDN w:val="0"/>
              <w:adjustRightInd w:val="0"/>
              <w:spacing w:after="0" w:line="240" w:lineRule="auto"/>
              <w:rPr>
                <w:rFonts w:ascii="Times New Roman" w:hAnsi="Times New Roman" w:cs="Times New Roman"/>
                <w:sz w:val="24"/>
                <w:szCs w:val="24"/>
              </w:rPr>
            </w:pPr>
            <w:r w:rsidRPr="00E5775D">
              <w:rPr>
                <w:rFonts w:ascii="Times New Roman" w:hAnsi="Times New Roman" w:cs="Times New Roman"/>
                <w:sz w:val="24"/>
                <w:szCs w:val="24"/>
              </w:rPr>
              <w:t>Плановый объем полезного отпуска электрической энергии (в том числе с учетом дифференциации по двум и по трем зонам суток)</w:t>
            </w:r>
          </w:p>
        </w:tc>
        <w:tc>
          <w:tcPr>
            <w:tcW w:w="354" w:type="pct"/>
            <w:tcBorders>
              <w:top w:val="single" w:sz="4" w:space="0" w:color="auto"/>
              <w:left w:val="single" w:sz="4" w:space="0" w:color="auto"/>
              <w:bottom w:val="single" w:sz="4" w:space="0" w:color="auto"/>
              <w:right w:val="single" w:sz="4" w:space="0" w:color="auto"/>
            </w:tcBorders>
            <w:vAlign w:val="center"/>
          </w:tcPr>
          <w:p w:rsidR="002D08ED" w:rsidRPr="00E5775D" w:rsidRDefault="002D08ED" w:rsidP="003137C9">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млн. кВтч</w:t>
            </w:r>
          </w:p>
        </w:tc>
        <w:tc>
          <w:tcPr>
            <w:tcW w:w="1602" w:type="pct"/>
            <w:gridSpan w:val="7"/>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2,85123</w:t>
            </w:r>
          </w:p>
        </w:tc>
        <w:tc>
          <w:tcPr>
            <w:tcW w:w="1559" w:type="pct"/>
            <w:gridSpan w:val="7"/>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2,70257</w:t>
            </w:r>
          </w:p>
        </w:tc>
      </w:tr>
      <w:tr w:rsidR="00975A0B" w:rsidRPr="00E5775D" w:rsidTr="002D08ED">
        <w:trPr>
          <w:gridAfter w:val="2"/>
          <w:wAfter w:w="566" w:type="pct"/>
        </w:trPr>
        <w:tc>
          <w:tcPr>
            <w:tcW w:w="267" w:type="pct"/>
            <w:tcBorders>
              <w:top w:val="single" w:sz="4" w:space="0" w:color="auto"/>
              <w:left w:val="single" w:sz="4" w:space="0" w:color="auto"/>
              <w:bottom w:val="single" w:sz="4" w:space="0" w:color="auto"/>
              <w:right w:val="single" w:sz="4" w:space="0" w:color="auto"/>
            </w:tcBorders>
            <w:vAlign w:val="center"/>
          </w:tcPr>
          <w:p w:rsidR="00975A0B" w:rsidRPr="00E5775D" w:rsidRDefault="00975A0B" w:rsidP="00852AF3">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1.3</w:t>
            </w:r>
          </w:p>
        </w:tc>
        <w:tc>
          <w:tcPr>
            <w:tcW w:w="652" w:type="pct"/>
            <w:tcBorders>
              <w:top w:val="single" w:sz="4" w:space="0" w:color="auto"/>
              <w:left w:val="single" w:sz="4" w:space="0" w:color="auto"/>
              <w:bottom w:val="single" w:sz="4" w:space="0" w:color="auto"/>
              <w:right w:val="single" w:sz="4" w:space="0" w:color="auto"/>
            </w:tcBorders>
          </w:tcPr>
          <w:p w:rsidR="00975A0B" w:rsidRPr="00E5775D" w:rsidRDefault="00975A0B" w:rsidP="003137C9">
            <w:pPr>
              <w:autoSpaceDE w:val="0"/>
              <w:autoSpaceDN w:val="0"/>
              <w:adjustRightInd w:val="0"/>
              <w:spacing w:after="0" w:line="240" w:lineRule="auto"/>
              <w:rPr>
                <w:rFonts w:ascii="Times New Roman" w:hAnsi="Times New Roman" w:cs="Times New Roman"/>
                <w:sz w:val="24"/>
                <w:szCs w:val="24"/>
              </w:rPr>
            </w:pPr>
            <w:r w:rsidRPr="00E5775D">
              <w:rPr>
                <w:rFonts w:ascii="Times New Roman" w:hAnsi="Times New Roman" w:cs="Times New Roman"/>
                <w:sz w:val="24"/>
                <w:szCs w:val="24"/>
              </w:rPr>
              <w:t>Плановый объем полезного отпуска электрической энергии потребителям, не относящимся к населению и приравненным к нему категориям потребителей</w:t>
            </w:r>
          </w:p>
        </w:tc>
        <w:tc>
          <w:tcPr>
            <w:tcW w:w="354" w:type="pct"/>
            <w:tcBorders>
              <w:top w:val="single" w:sz="4" w:space="0" w:color="auto"/>
              <w:left w:val="single" w:sz="4" w:space="0" w:color="auto"/>
              <w:bottom w:val="single" w:sz="4" w:space="0" w:color="auto"/>
              <w:right w:val="single" w:sz="4" w:space="0" w:color="auto"/>
            </w:tcBorders>
            <w:vAlign w:val="center"/>
          </w:tcPr>
          <w:p w:rsidR="00975A0B" w:rsidRPr="00E5775D" w:rsidRDefault="00975A0B" w:rsidP="003137C9">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млн. кВтч</w:t>
            </w:r>
          </w:p>
        </w:tc>
        <w:tc>
          <w:tcPr>
            <w:tcW w:w="213" w:type="pct"/>
            <w:tcBorders>
              <w:top w:val="single" w:sz="4" w:space="0" w:color="auto"/>
              <w:left w:val="single" w:sz="4" w:space="0" w:color="auto"/>
              <w:bottom w:val="single" w:sz="4" w:space="0" w:color="auto"/>
              <w:right w:val="single" w:sz="4" w:space="0" w:color="auto"/>
            </w:tcBorders>
            <w:vAlign w:val="center"/>
          </w:tcPr>
          <w:p w:rsidR="00975A0B" w:rsidRPr="002D08ED" w:rsidRDefault="00975A0B"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Х</w:t>
            </w:r>
          </w:p>
        </w:tc>
        <w:tc>
          <w:tcPr>
            <w:tcW w:w="378" w:type="pct"/>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3 847,09564</w:t>
            </w:r>
          </w:p>
        </w:tc>
        <w:tc>
          <w:tcPr>
            <w:tcW w:w="337" w:type="pct"/>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1 136,69803</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1 615,52935</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381,70654</w:t>
            </w:r>
          </w:p>
        </w:tc>
        <w:tc>
          <w:tcPr>
            <w:tcW w:w="201" w:type="pct"/>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Х</w:t>
            </w:r>
          </w:p>
        </w:tc>
        <w:tc>
          <w:tcPr>
            <w:tcW w:w="347" w:type="pct"/>
            <w:gridSpan w:val="2"/>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3 822,26486</w:t>
            </w:r>
          </w:p>
        </w:tc>
        <w:tc>
          <w:tcPr>
            <w:tcW w:w="337" w:type="pct"/>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1 148,61933</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1 558,22795</w:t>
            </w:r>
          </w:p>
        </w:tc>
        <w:tc>
          <w:tcPr>
            <w:tcW w:w="337" w:type="pct"/>
            <w:tcBorders>
              <w:top w:val="single" w:sz="4" w:space="0" w:color="auto"/>
              <w:left w:val="single" w:sz="4" w:space="0" w:color="auto"/>
              <w:bottom w:val="single" w:sz="4" w:space="0" w:color="auto"/>
              <w:right w:val="single" w:sz="4" w:space="0" w:color="auto"/>
            </w:tcBorders>
            <w:vAlign w:val="center"/>
          </w:tcPr>
          <w:p w:rsidR="00975A0B" w:rsidRPr="00975A0B" w:rsidRDefault="00975A0B" w:rsidP="00975A0B">
            <w:pPr>
              <w:spacing w:after="0"/>
              <w:jc w:val="center"/>
              <w:rPr>
                <w:rFonts w:ascii="Times New Roman" w:hAnsi="Times New Roman" w:cs="Times New Roman"/>
                <w:sz w:val="20"/>
                <w:szCs w:val="24"/>
              </w:rPr>
            </w:pPr>
            <w:r w:rsidRPr="00975A0B">
              <w:rPr>
                <w:rFonts w:ascii="Times New Roman" w:hAnsi="Times New Roman" w:cs="Times New Roman"/>
                <w:sz w:val="20"/>
              </w:rPr>
              <w:t>379,92457</w:t>
            </w:r>
          </w:p>
        </w:tc>
      </w:tr>
      <w:tr w:rsidR="002D08ED" w:rsidRPr="00E5775D" w:rsidTr="002D08ED">
        <w:trPr>
          <w:gridAfter w:val="2"/>
          <w:wAfter w:w="566" w:type="pct"/>
          <w:trHeight w:val="1954"/>
        </w:trPr>
        <w:tc>
          <w:tcPr>
            <w:tcW w:w="267" w:type="pct"/>
            <w:tcBorders>
              <w:top w:val="single" w:sz="4" w:space="0" w:color="auto"/>
              <w:left w:val="single" w:sz="4" w:space="0" w:color="auto"/>
              <w:bottom w:val="single" w:sz="4" w:space="0" w:color="auto"/>
              <w:right w:val="single" w:sz="4" w:space="0" w:color="auto"/>
            </w:tcBorders>
            <w:vAlign w:val="center"/>
          </w:tcPr>
          <w:p w:rsidR="002D08ED" w:rsidRPr="00E5775D" w:rsidRDefault="002D08ED" w:rsidP="00852AF3">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2</w:t>
            </w:r>
          </w:p>
        </w:tc>
        <w:tc>
          <w:tcPr>
            <w:tcW w:w="652" w:type="pct"/>
            <w:tcBorders>
              <w:top w:val="single" w:sz="4" w:space="0" w:color="auto"/>
              <w:left w:val="single" w:sz="4" w:space="0" w:color="auto"/>
              <w:bottom w:val="single" w:sz="4" w:space="0" w:color="auto"/>
              <w:right w:val="single" w:sz="4" w:space="0" w:color="auto"/>
            </w:tcBorders>
          </w:tcPr>
          <w:p w:rsidR="002D08ED" w:rsidRPr="00E5775D" w:rsidRDefault="002D08ED" w:rsidP="003137C9">
            <w:pPr>
              <w:autoSpaceDE w:val="0"/>
              <w:autoSpaceDN w:val="0"/>
              <w:adjustRightInd w:val="0"/>
              <w:spacing w:after="0" w:line="240" w:lineRule="auto"/>
              <w:rPr>
                <w:rFonts w:ascii="Times New Roman" w:hAnsi="Times New Roman" w:cs="Times New Roman"/>
                <w:sz w:val="24"/>
                <w:szCs w:val="24"/>
              </w:rPr>
            </w:pPr>
            <w:r w:rsidRPr="00E5775D">
              <w:rPr>
                <w:rFonts w:ascii="Times New Roman" w:hAnsi="Times New Roman" w:cs="Times New Roman"/>
                <w:sz w:val="24"/>
                <w:szCs w:val="24"/>
              </w:rPr>
              <w:t>Величина заявленной мощности всех потребителей, оплачивающих услуги по передаче по единым (котловым) тарифам на услуги по передаче электрической энергии, в т.ч.:</w:t>
            </w:r>
          </w:p>
        </w:tc>
        <w:tc>
          <w:tcPr>
            <w:tcW w:w="354" w:type="pct"/>
            <w:tcBorders>
              <w:top w:val="single" w:sz="4" w:space="0" w:color="auto"/>
              <w:left w:val="single" w:sz="4" w:space="0" w:color="auto"/>
              <w:bottom w:val="single" w:sz="4" w:space="0" w:color="auto"/>
              <w:right w:val="single" w:sz="4" w:space="0" w:color="auto"/>
            </w:tcBorders>
            <w:vAlign w:val="center"/>
          </w:tcPr>
          <w:p w:rsidR="002D08ED" w:rsidRPr="00E5775D" w:rsidRDefault="002D08ED" w:rsidP="003137C9">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МВт</w:t>
            </w:r>
          </w:p>
        </w:tc>
        <w:tc>
          <w:tcPr>
            <w:tcW w:w="213"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Х</w:t>
            </w:r>
          </w:p>
        </w:tc>
        <w:tc>
          <w:tcPr>
            <w:tcW w:w="378"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1</w:t>
            </w:r>
            <w:r>
              <w:rPr>
                <w:rFonts w:ascii="Times New Roman" w:hAnsi="Times New Roman" w:cs="Times New Roman"/>
                <w:sz w:val="20"/>
                <w:szCs w:val="24"/>
              </w:rPr>
              <w:t> </w:t>
            </w:r>
            <w:r w:rsidRPr="002D08ED">
              <w:rPr>
                <w:rFonts w:ascii="Times New Roman" w:hAnsi="Times New Roman" w:cs="Times New Roman"/>
                <w:sz w:val="20"/>
                <w:szCs w:val="24"/>
              </w:rPr>
              <w:t>031,95009</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310,86743</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548,80725</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670,44441</w:t>
            </w:r>
          </w:p>
        </w:tc>
        <w:tc>
          <w:tcPr>
            <w:tcW w:w="201"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Х</w:t>
            </w:r>
          </w:p>
        </w:tc>
        <w:tc>
          <w:tcPr>
            <w:tcW w:w="34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1</w:t>
            </w:r>
            <w:r>
              <w:rPr>
                <w:rFonts w:ascii="Times New Roman" w:hAnsi="Times New Roman" w:cs="Times New Roman"/>
                <w:sz w:val="20"/>
                <w:szCs w:val="24"/>
              </w:rPr>
              <w:t> </w:t>
            </w:r>
            <w:r w:rsidRPr="002D08ED">
              <w:rPr>
                <w:rFonts w:ascii="Times New Roman" w:hAnsi="Times New Roman" w:cs="Times New Roman"/>
                <w:sz w:val="20"/>
                <w:szCs w:val="24"/>
              </w:rPr>
              <w:t>027,32140</w:t>
            </w:r>
          </w:p>
        </w:tc>
        <w:tc>
          <w:tcPr>
            <w:tcW w:w="342"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311,99374</w:t>
            </w:r>
          </w:p>
        </w:tc>
        <w:tc>
          <w:tcPr>
            <w:tcW w:w="332"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531,69157</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637,95987</w:t>
            </w:r>
          </w:p>
        </w:tc>
      </w:tr>
      <w:tr w:rsidR="003137C9" w:rsidRPr="00E5775D" w:rsidTr="002D08ED">
        <w:trPr>
          <w:gridAfter w:val="2"/>
          <w:wAfter w:w="566" w:type="pct"/>
          <w:trHeight w:val="213"/>
        </w:trPr>
        <w:tc>
          <w:tcPr>
            <w:tcW w:w="267" w:type="pct"/>
            <w:vMerge w:val="restart"/>
            <w:tcBorders>
              <w:top w:val="single" w:sz="4" w:space="0" w:color="auto"/>
              <w:left w:val="single" w:sz="4" w:space="0" w:color="auto"/>
              <w:bottom w:val="single" w:sz="4" w:space="0" w:color="auto"/>
              <w:right w:val="single" w:sz="4" w:space="0" w:color="auto"/>
            </w:tcBorders>
            <w:vAlign w:val="center"/>
          </w:tcPr>
          <w:p w:rsidR="003137C9" w:rsidRPr="00E5775D" w:rsidRDefault="003137C9" w:rsidP="00852AF3">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2.1</w:t>
            </w:r>
          </w:p>
        </w:tc>
        <w:tc>
          <w:tcPr>
            <w:tcW w:w="4167" w:type="pct"/>
            <w:gridSpan w:val="16"/>
            <w:tcBorders>
              <w:top w:val="single" w:sz="4" w:space="0" w:color="auto"/>
              <w:left w:val="single" w:sz="4" w:space="0" w:color="auto"/>
              <w:bottom w:val="single" w:sz="4" w:space="0" w:color="auto"/>
              <w:right w:val="single" w:sz="4" w:space="0" w:color="auto"/>
            </w:tcBorders>
          </w:tcPr>
          <w:p w:rsidR="003137C9" w:rsidRPr="00E5775D" w:rsidRDefault="003137C9" w:rsidP="009D7AFC">
            <w:pPr>
              <w:autoSpaceDE w:val="0"/>
              <w:autoSpaceDN w:val="0"/>
              <w:adjustRightInd w:val="0"/>
              <w:spacing w:after="0" w:line="240" w:lineRule="auto"/>
              <w:ind w:firstLine="371"/>
              <w:rPr>
                <w:rFonts w:ascii="Times New Roman" w:hAnsi="Times New Roman" w:cs="Times New Roman"/>
                <w:sz w:val="24"/>
                <w:szCs w:val="24"/>
              </w:rPr>
            </w:pPr>
            <w:r w:rsidRPr="00E5775D">
              <w:rPr>
                <w:rFonts w:ascii="Times New Roman" w:hAnsi="Times New Roman" w:cs="Times New Roman"/>
                <w:sz w:val="24"/>
                <w:szCs w:val="24"/>
              </w:rPr>
              <w:t>Население и приравненные к нему категории потребителей:</w:t>
            </w:r>
          </w:p>
        </w:tc>
      </w:tr>
      <w:tr w:rsidR="002D08ED" w:rsidRPr="00E5775D" w:rsidTr="008F5DEB">
        <w:trPr>
          <w:gridAfter w:val="2"/>
          <w:wAfter w:w="566" w:type="pct"/>
          <w:trHeight w:val="758"/>
        </w:trPr>
        <w:tc>
          <w:tcPr>
            <w:tcW w:w="267" w:type="pct"/>
            <w:vMerge/>
            <w:tcBorders>
              <w:top w:val="single" w:sz="4" w:space="0" w:color="auto"/>
              <w:left w:val="single" w:sz="4" w:space="0" w:color="auto"/>
              <w:bottom w:val="single" w:sz="4" w:space="0" w:color="auto"/>
              <w:right w:val="single" w:sz="4" w:space="0" w:color="auto"/>
            </w:tcBorders>
            <w:vAlign w:val="center"/>
          </w:tcPr>
          <w:p w:rsidR="002D08ED" w:rsidRPr="00E5775D" w:rsidRDefault="002D08ED" w:rsidP="00852AF3">
            <w:pPr>
              <w:autoSpaceDE w:val="0"/>
              <w:autoSpaceDN w:val="0"/>
              <w:adjustRightInd w:val="0"/>
              <w:spacing w:after="0" w:line="240" w:lineRule="auto"/>
              <w:ind w:firstLine="540"/>
              <w:jc w:val="center"/>
              <w:outlineLvl w:val="0"/>
              <w:rPr>
                <w:rFonts w:ascii="Times New Roman" w:hAnsi="Times New Roman" w:cs="Times New Roman"/>
                <w:sz w:val="24"/>
                <w:szCs w:val="24"/>
              </w:rPr>
            </w:pPr>
          </w:p>
        </w:tc>
        <w:tc>
          <w:tcPr>
            <w:tcW w:w="652" w:type="pct"/>
            <w:tcBorders>
              <w:top w:val="single" w:sz="4" w:space="0" w:color="auto"/>
              <w:left w:val="single" w:sz="4" w:space="0" w:color="auto"/>
              <w:bottom w:val="single" w:sz="4" w:space="0" w:color="auto"/>
              <w:right w:val="single" w:sz="4" w:space="0" w:color="auto"/>
            </w:tcBorders>
          </w:tcPr>
          <w:p w:rsidR="002D08ED" w:rsidRPr="00E5775D" w:rsidRDefault="002D08ED" w:rsidP="003137C9">
            <w:pPr>
              <w:autoSpaceDE w:val="0"/>
              <w:autoSpaceDN w:val="0"/>
              <w:adjustRightInd w:val="0"/>
              <w:spacing w:after="0" w:line="240" w:lineRule="auto"/>
              <w:rPr>
                <w:rFonts w:ascii="Times New Roman" w:hAnsi="Times New Roman" w:cs="Times New Roman"/>
                <w:sz w:val="24"/>
                <w:szCs w:val="24"/>
              </w:rPr>
            </w:pPr>
            <w:r w:rsidRPr="00E5775D">
              <w:rPr>
                <w:rFonts w:ascii="Times New Roman" w:hAnsi="Times New Roman" w:cs="Times New Roman"/>
                <w:sz w:val="24"/>
                <w:szCs w:val="24"/>
              </w:rPr>
              <w:t>Величина заявленной мощности (в том числе с учетом дифференциации по двум и по трем зонам суток)</w:t>
            </w:r>
          </w:p>
        </w:tc>
        <w:tc>
          <w:tcPr>
            <w:tcW w:w="354" w:type="pct"/>
            <w:tcBorders>
              <w:top w:val="single" w:sz="4" w:space="0" w:color="auto"/>
              <w:left w:val="single" w:sz="4" w:space="0" w:color="auto"/>
              <w:bottom w:val="single" w:sz="4" w:space="0" w:color="auto"/>
              <w:right w:val="single" w:sz="4" w:space="0" w:color="auto"/>
            </w:tcBorders>
            <w:vAlign w:val="center"/>
          </w:tcPr>
          <w:p w:rsidR="002D08ED" w:rsidRPr="00E5775D" w:rsidRDefault="002D08ED" w:rsidP="003137C9">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МВт</w:t>
            </w:r>
          </w:p>
        </w:tc>
        <w:tc>
          <w:tcPr>
            <w:tcW w:w="213"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Х</w:t>
            </w:r>
          </w:p>
        </w:tc>
        <w:tc>
          <w:tcPr>
            <w:tcW w:w="378"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0,91180</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0,35491</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16,89755</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434,15570</w:t>
            </w:r>
          </w:p>
        </w:tc>
        <w:tc>
          <w:tcPr>
            <w:tcW w:w="201"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Х</w:t>
            </w:r>
          </w:p>
        </w:tc>
        <w:tc>
          <w:tcPr>
            <w:tcW w:w="34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0,88336</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0,34321</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16,39256</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415,77086</w:t>
            </w:r>
          </w:p>
        </w:tc>
      </w:tr>
      <w:tr w:rsidR="002D08ED" w:rsidRPr="00E5775D" w:rsidTr="008F5DEB">
        <w:trPr>
          <w:gridAfter w:val="2"/>
          <w:wAfter w:w="566" w:type="pct"/>
        </w:trPr>
        <w:tc>
          <w:tcPr>
            <w:tcW w:w="267" w:type="pct"/>
            <w:tcBorders>
              <w:top w:val="single" w:sz="4" w:space="0" w:color="auto"/>
              <w:left w:val="single" w:sz="4" w:space="0" w:color="auto"/>
              <w:bottom w:val="single" w:sz="4" w:space="0" w:color="auto"/>
              <w:right w:val="single" w:sz="4" w:space="0" w:color="auto"/>
            </w:tcBorders>
            <w:vAlign w:val="center"/>
          </w:tcPr>
          <w:p w:rsidR="002D08ED" w:rsidRPr="00E5775D" w:rsidRDefault="002D08ED" w:rsidP="009D7AF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2.2</w:t>
            </w:r>
          </w:p>
        </w:tc>
        <w:tc>
          <w:tcPr>
            <w:tcW w:w="652" w:type="pct"/>
            <w:tcBorders>
              <w:top w:val="single" w:sz="4" w:space="0" w:color="auto"/>
              <w:left w:val="single" w:sz="4" w:space="0" w:color="auto"/>
              <w:bottom w:val="single" w:sz="4" w:space="0" w:color="auto"/>
              <w:right w:val="single" w:sz="4" w:space="0" w:color="auto"/>
            </w:tcBorders>
          </w:tcPr>
          <w:p w:rsidR="002D08ED" w:rsidRPr="00E5775D" w:rsidRDefault="002D08ED" w:rsidP="003137C9">
            <w:pPr>
              <w:autoSpaceDE w:val="0"/>
              <w:autoSpaceDN w:val="0"/>
              <w:adjustRightInd w:val="0"/>
              <w:spacing w:after="0" w:line="240" w:lineRule="auto"/>
              <w:rPr>
                <w:rFonts w:ascii="Times New Roman" w:hAnsi="Times New Roman" w:cs="Times New Roman"/>
                <w:sz w:val="24"/>
                <w:szCs w:val="24"/>
              </w:rPr>
            </w:pPr>
            <w:r w:rsidRPr="00E5775D">
              <w:rPr>
                <w:rFonts w:ascii="Times New Roman" w:hAnsi="Times New Roman" w:cs="Times New Roman"/>
                <w:sz w:val="24"/>
                <w:szCs w:val="24"/>
              </w:rPr>
              <w:t>Величина заявленной мощности потребителей, не относящихся к населению и приравненным к нему категориям потребителей</w:t>
            </w:r>
          </w:p>
        </w:tc>
        <w:tc>
          <w:tcPr>
            <w:tcW w:w="354" w:type="pct"/>
            <w:tcBorders>
              <w:top w:val="single" w:sz="4" w:space="0" w:color="auto"/>
              <w:left w:val="single" w:sz="4" w:space="0" w:color="auto"/>
              <w:bottom w:val="single" w:sz="4" w:space="0" w:color="auto"/>
              <w:right w:val="single" w:sz="4" w:space="0" w:color="auto"/>
            </w:tcBorders>
            <w:vAlign w:val="center"/>
          </w:tcPr>
          <w:p w:rsidR="002D08ED" w:rsidRPr="00E5775D" w:rsidRDefault="002D08ED" w:rsidP="003137C9">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МВт</w:t>
            </w:r>
          </w:p>
        </w:tc>
        <w:tc>
          <w:tcPr>
            <w:tcW w:w="213"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Х</w:t>
            </w:r>
          </w:p>
        </w:tc>
        <w:tc>
          <w:tcPr>
            <w:tcW w:w="378"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1</w:t>
            </w:r>
            <w:r>
              <w:rPr>
                <w:rFonts w:ascii="Times New Roman" w:hAnsi="Times New Roman" w:cs="Times New Roman"/>
                <w:sz w:val="20"/>
                <w:szCs w:val="24"/>
              </w:rPr>
              <w:t> </w:t>
            </w:r>
            <w:r w:rsidRPr="002D08ED">
              <w:rPr>
                <w:rFonts w:ascii="Times New Roman" w:hAnsi="Times New Roman" w:cs="Times New Roman"/>
                <w:sz w:val="20"/>
                <w:szCs w:val="24"/>
              </w:rPr>
              <w:t>031,03829</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310,51252</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531,90970</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236,28871</w:t>
            </w:r>
          </w:p>
        </w:tc>
        <w:tc>
          <w:tcPr>
            <w:tcW w:w="201"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Х</w:t>
            </w:r>
          </w:p>
        </w:tc>
        <w:tc>
          <w:tcPr>
            <w:tcW w:w="34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8F5DEB">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1</w:t>
            </w:r>
            <w:r w:rsidR="008F5DEB">
              <w:rPr>
                <w:rFonts w:ascii="Times New Roman" w:hAnsi="Times New Roman" w:cs="Times New Roman"/>
                <w:sz w:val="20"/>
                <w:szCs w:val="24"/>
              </w:rPr>
              <w:t> </w:t>
            </w:r>
            <w:r w:rsidRPr="002D08ED">
              <w:rPr>
                <w:rFonts w:ascii="Times New Roman" w:hAnsi="Times New Roman" w:cs="Times New Roman"/>
                <w:sz w:val="20"/>
                <w:szCs w:val="24"/>
              </w:rPr>
              <w:t>026,43803</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311,65053</w:t>
            </w:r>
          </w:p>
        </w:tc>
        <w:tc>
          <w:tcPr>
            <w:tcW w:w="337" w:type="pct"/>
            <w:gridSpan w:val="2"/>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515,29902</w:t>
            </w:r>
          </w:p>
        </w:tc>
        <w:tc>
          <w:tcPr>
            <w:tcW w:w="337" w:type="pct"/>
            <w:tcBorders>
              <w:top w:val="single" w:sz="4" w:space="0" w:color="auto"/>
              <w:left w:val="single" w:sz="4" w:space="0" w:color="auto"/>
              <w:bottom w:val="single" w:sz="4" w:space="0" w:color="auto"/>
              <w:right w:val="single" w:sz="4" w:space="0" w:color="auto"/>
            </w:tcBorders>
            <w:vAlign w:val="center"/>
          </w:tcPr>
          <w:p w:rsidR="002D08ED" w:rsidRPr="002D08ED" w:rsidRDefault="002D08ED" w:rsidP="002D08ED">
            <w:pPr>
              <w:autoSpaceDE w:val="0"/>
              <w:autoSpaceDN w:val="0"/>
              <w:adjustRightInd w:val="0"/>
              <w:spacing w:after="0" w:line="240" w:lineRule="auto"/>
              <w:jc w:val="center"/>
              <w:rPr>
                <w:rFonts w:ascii="Times New Roman" w:hAnsi="Times New Roman" w:cs="Times New Roman"/>
                <w:sz w:val="20"/>
                <w:szCs w:val="24"/>
              </w:rPr>
            </w:pPr>
            <w:r w:rsidRPr="002D08ED">
              <w:rPr>
                <w:rFonts w:ascii="Times New Roman" w:hAnsi="Times New Roman" w:cs="Times New Roman"/>
                <w:sz w:val="20"/>
                <w:szCs w:val="24"/>
              </w:rPr>
              <w:t>222,18902</w:t>
            </w:r>
          </w:p>
        </w:tc>
      </w:tr>
    </w:tbl>
    <w:p w:rsidR="00A9041B" w:rsidRDefault="00A9041B" w:rsidP="00E44AD3">
      <w:pPr>
        <w:spacing w:after="0" w:line="240" w:lineRule="auto"/>
        <w:ind w:left="7080" w:firstLine="708"/>
        <w:jc w:val="center"/>
        <w:rPr>
          <w:rFonts w:ascii="Times New Roman" w:eastAsia="Times New Roman" w:hAnsi="Times New Roman" w:cs="Times New Roman"/>
          <w:sz w:val="24"/>
          <w:szCs w:val="24"/>
          <w:lang w:eastAsia="ru-RU"/>
        </w:rPr>
        <w:sectPr w:rsidR="00A9041B" w:rsidSect="007C6E16">
          <w:headerReference w:type="default" r:id="rId8"/>
          <w:pgSz w:w="16838" w:h="11906" w:orient="landscape"/>
          <w:pgMar w:top="851" w:right="1134" w:bottom="567" w:left="1134" w:header="708" w:footer="708" w:gutter="0"/>
          <w:cols w:space="708"/>
          <w:docGrid w:linePitch="360"/>
        </w:sectPr>
      </w:pPr>
    </w:p>
    <w:p w:rsidR="00E5775D" w:rsidRDefault="00E5775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D03044" w:rsidRPr="00B52324" w:rsidRDefault="00D03044" w:rsidP="00D03044">
      <w:pPr>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 xml:space="preserve">Приложение № </w:t>
      </w:r>
      <w:r w:rsidR="00D57AB9">
        <w:rPr>
          <w:rFonts w:ascii="Times New Roman" w:eastAsia="Times New Roman" w:hAnsi="Times New Roman" w:cs="Times New Roman"/>
          <w:sz w:val="28"/>
          <w:szCs w:val="28"/>
          <w:lang w:eastAsia="ru-RU"/>
        </w:rPr>
        <w:t>4</w:t>
      </w:r>
    </w:p>
    <w:p w:rsidR="00D03044" w:rsidRPr="00B52324" w:rsidRDefault="00D03044" w:rsidP="00D03044">
      <w:pPr>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к постановлению региональной энергетической</w:t>
      </w:r>
    </w:p>
    <w:p w:rsidR="00D03044" w:rsidRPr="00B52324" w:rsidRDefault="00D03044" w:rsidP="00D03044">
      <w:pPr>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комиссии Кемеровской области</w:t>
      </w:r>
    </w:p>
    <w:p w:rsidR="00D03044" w:rsidRPr="00B52324" w:rsidRDefault="00D03044" w:rsidP="00D03044">
      <w:pPr>
        <w:widowControl w:val="0"/>
        <w:snapToGrid w:val="0"/>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от «</w:t>
      </w:r>
      <w:r w:rsidR="00B85665">
        <w:rPr>
          <w:rFonts w:ascii="Times New Roman" w:eastAsia="Times New Roman" w:hAnsi="Times New Roman" w:cs="Times New Roman"/>
          <w:sz w:val="28"/>
          <w:szCs w:val="28"/>
          <w:lang w:eastAsia="ru-RU"/>
        </w:rPr>
        <w:t>31</w:t>
      </w:r>
      <w:r w:rsidRPr="00B52324">
        <w:rPr>
          <w:rFonts w:ascii="Times New Roman" w:eastAsia="Times New Roman" w:hAnsi="Times New Roman" w:cs="Times New Roman"/>
          <w:sz w:val="28"/>
          <w:szCs w:val="28"/>
          <w:lang w:eastAsia="ru-RU"/>
        </w:rPr>
        <w:t>» декабря 2015 года №</w:t>
      </w:r>
      <w:r w:rsidR="00B85665">
        <w:rPr>
          <w:rFonts w:ascii="Times New Roman" w:eastAsia="Times New Roman" w:hAnsi="Times New Roman" w:cs="Times New Roman"/>
          <w:sz w:val="28"/>
          <w:szCs w:val="28"/>
          <w:lang w:eastAsia="ru-RU"/>
        </w:rPr>
        <w:t xml:space="preserve"> 1056</w:t>
      </w:r>
    </w:p>
    <w:p w:rsidR="00D03044" w:rsidRDefault="00D03044" w:rsidP="00D03044">
      <w:pPr>
        <w:spacing w:after="0" w:line="240" w:lineRule="auto"/>
        <w:jc w:val="center"/>
        <w:rPr>
          <w:rFonts w:ascii="Times New Roman" w:eastAsia="Times New Roman" w:hAnsi="Times New Roman" w:cs="Times New Roman"/>
          <w:b/>
          <w:bCs/>
          <w:sz w:val="28"/>
          <w:szCs w:val="28"/>
          <w:lang w:eastAsia="ru-RU"/>
        </w:rPr>
      </w:pPr>
    </w:p>
    <w:p w:rsidR="00D03044" w:rsidRPr="00D03044" w:rsidRDefault="00D03044" w:rsidP="00D03044">
      <w:pPr>
        <w:spacing w:after="0" w:line="240" w:lineRule="auto"/>
        <w:jc w:val="center"/>
        <w:rPr>
          <w:rFonts w:ascii="Times New Roman" w:eastAsia="Times New Roman" w:hAnsi="Times New Roman" w:cs="Times New Roman"/>
          <w:b/>
          <w:bCs/>
          <w:sz w:val="28"/>
          <w:szCs w:val="28"/>
          <w:lang w:eastAsia="ru-RU"/>
        </w:rPr>
      </w:pPr>
      <w:r w:rsidRPr="00D03044">
        <w:rPr>
          <w:rFonts w:ascii="Times New Roman" w:eastAsia="Times New Roman" w:hAnsi="Times New Roman" w:cs="Times New Roman"/>
          <w:b/>
          <w:bCs/>
          <w:sz w:val="28"/>
          <w:szCs w:val="28"/>
          <w:lang w:eastAsia="ru-RU"/>
        </w:rPr>
        <w:t xml:space="preserve">Единые  (котловые) тарифы на услуги по передаче электрической энергии по сетям </w:t>
      </w:r>
    </w:p>
    <w:p w:rsidR="00D03044" w:rsidRDefault="00D03044" w:rsidP="00D03044">
      <w:pPr>
        <w:spacing w:after="0" w:line="240" w:lineRule="auto"/>
        <w:ind w:left="567"/>
        <w:jc w:val="center"/>
        <w:rPr>
          <w:rFonts w:ascii="Times New Roman" w:eastAsia="Times New Roman" w:hAnsi="Times New Roman" w:cs="Times New Roman"/>
          <w:bCs/>
          <w:sz w:val="28"/>
          <w:szCs w:val="20"/>
          <w:lang w:eastAsia="ru-RU"/>
        </w:rPr>
      </w:pPr>
      <w:r w:rsidRPr="00D03044">
        <w:rPr>
          <w:rFonts w:ascii="Times New Roman" w:eastAsia="Times New Roman" w:hAnsi="Times New Roman" w:cs="Times New Roman"/>
          <w:b/>
          <w:bCs/>
          <w:sz w:val="28"/>
          <w:szCs w:val="28"/>
          <w:lang w:eastAsia="ru-RU"/>
        </w:rPr>
        <w:t>Кемеровской области, поставляемой населению и приравненным к нему категориям потребителей</w:t>
      </w:r>
      <w:r w:rsidRPr="001E42C2">
        <w:rPr>
          <w:rFonts w:ascii="Times New Roman" w:eastAsia="Times New Roman" w:hAnsi="Times New Roman" w:cs="Times New Roman"/>
          <w:bCs/>
          <w:sz w:val="28"/>
          <w:szCs w:val="20"/>
          <w:lang w:eastAsia="ru-RU"/>
        </w:rPr>
        <w:t xml:space="preserve"> </w:t>
      </w:r>
    </w:p>
    <w:p w:rsidR="000B0D96" w:rsidRPr="000B0D96" w:rsidRDefault="000B0D96" w:rsidP="000B0D96">
      <w:pPr>
        <w:autoSpaceDE w:val="0"/>
        <w:autoSpaceDN w:val="0"/>
        <w:adjustRightInd w:val="0"/>
        <w:spacing w:after="0" w:line="240" w:lineRule="auto"/>
        <w:jc w:val="center"/>
        <w:outlineLvl w:val="0"/>
        <w:rPr>
          <w:rFonts w:ascii="Times New Roman" w:hAnsi="Times New Roman" w:cs="Times New Roman"/>
          <w:sz w:val="28"/>
          <w:szCs w:val="28"/>
        </w:rPr>
      </w:pPr>
    </w:p>
    <w:tbl>
      <w:tblPr>
        <w:tblW w:w="5000" w:type="pct"/>
        <w:tblCellMar>
          <w:top w:w="102" w:type="dxa"/>
          <w:left w:w="62" w:type="dxa"/>
          <w:bottom w:w="102" w:type="dxa"/>
          <w:right w:w="62" w:type="dxa"/>
        </w:tblCellMar>
        <w:tblLook w:val="0000"/>
      </w:tblPr>
      <w:tblGrid>
        <w:gridCol w:w="991"/>
        <w:gridCol w:w="8294"/>
        <w:gridCol w:w="1801"/>
        <w:gridCol w:w="1801"/>
        <w:gridCol w:w="1807"/>
      </w:tblGrid>
      <w:tr w:rsidR="00FD4BBF" w:rsidRPr="00E5775D" w:rsidTr="00E5775D">
        <w:tc>
          <w:tcPr>
            <w:tcW w:w="337" w:type="pct"/>
            <w:tcBorders>
              <w:top w:val="single" w:sz="4" w:space="0" w:color="auto"/>
              <w:left w:val="single" w:sz="4" w:space="0" w:color="auto"/>
              <w:bottom w:val="single" w:sz="4" w:space="0" w:color="auto"/>
              <w:right w:val="single" w:sz="4" w:space="0" w:color="auto"/>
            </w:tcBorders>
          </w:tcPr>
          <w:p w:rsidR="00FD4BBF" w:rsidRPr="00E5775D" w:rsidRDefault="008A0DFA" w:rsidP="00FD4BBF">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FD4BBF" w:rsidRPr="00E5775D">
              <w:rPr>
                <w:rFonts w:ascii="Times New Roman" w:hAnsi="Times New Roman" w:cs="Times New Roman"/>
                <w:sz w:val="24"/>
                <w:szCs w:val="24"/>
              </w:rPr>
              <w:t xml:space="preserve"> п/п</w:t>
            </w:r>
          </w:p>
        </w:tc>
        <w:tc>
          <w:tcPr>
            <w:tcW w:w="2822" w:type="pct"/>
            <w:tcBorders>
              <w:top w:val="single" w:sz="4" w:space="0" w:color="auto"/>
              <w:left w:val="single" w:sz="4" w:space="0" w:color="auto"/>
              <w:bottom w:val="single" w:sz="4" w:space="0" w:color="auto"/>
              <w:right w:val="single" w:sz="4" w:space="0" w:color="auto"/>
            </w:tcBorders>
            <w:vAlign w:val="center"/>
          </w:tcPr>
          <w:p w:rsidR="00FD4BBF" w:rsidRPr="00E5775D" w:rsidRDefault="00FD4BBF" w:rsidP="00E5775D">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Тарифные группы потребителей электрической энергии (мощности)</w:t>
            </w:r>
          </w:p>
        </w:tc>
        <w:tc>
          <w:tcPr>
            <w:tcW w:w="613" w:type="pct"/>
            <w:tcBorders>
              <w:top w:val="single" w:sz="4" w:space="0" w:color="auto"/>
              <w:left w:val="single" w:sz="4" w:space="0" w:color="auto"/>
              <w:bottom w:val="single" w:sz="4" w:space="0" w:color="auto"/>
              <w:right w:val="single" w:sz="4" w:space="0" w:color="auto"/>
            </w:tcBorders>
          </w:tcPr>
          <w:p w:rsidR="00FD4BBF" w:rsidRPr="00E5775D" w:rsidRDefault="00FD4BBF" w:rsidP="00FD4BBF">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Единица измерения</w:t>
            </w:r>
          </w:p>
        </w:tc>
        <w:tc>
          <w:tcPr>
            <w:tcW w:w="613" w:type="pct"/>
            <w:tcBorders>
              <w:top w:val="single" w:sz="4" w:space="0" w:color="auto"/>
              <w:left w:val="single" w:sz="4" w:space="0" w:color="auto"/>
              <w:bottom w:val="single" w:sz="4" w:space="0" w:color="auto"/>
              <w:right w:val="single" w:sz="4" w:space="0" w:color="auto"/>
            </w:tcBorders>
            <w:vAlign w:val="center"/>
          </w:tcPr>
          <w:p w:rsidR="00FD4BBF" w:rsidRPr="00E5775D" w:rsidRDefault="00FD4BBF" w:rsidP="00E5775D">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 полугодие</w:t>
            </w:r>
          </w:p>
        </w:tc>
        <w:tc>
          <w:tcPr>
            <w:tcW w:w="615" w:type="pct"/>
            <w:tcBorders>
              <w:top w:val="single" w:sz="4" w:space="0" w:color="auto"/>
              <w:left w:val="single" w:sz="4" w:space="0" w:color="auto"/>
              <w:bottom w:val="single" w:sz="4" w:space="0" w:color="auto"/>
              <w:right w:val="single" w:sz="4" w:space="0" w:color="auto"/>
            </w:tcBorders>
            <w:vAlign w:val="center"/>
          </w:tcPr>
          <w:p w:rsidR="00FD4BBF" w:rsidRPr="00E5775D" w:rsidRDefault="00FD4BBF" w:rsidP="00E5775D">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2 полугодие</w:t>
            </w:r>
          </w:p>
        </w:tc>
      </w:tr>
      <w:tr w:rsidR="00FD4BBF" w:rsidRPr="00E5775D" w:rsidTr="00E5775D">
        <w:trPr>
          <w:trHeight w:hRule="exact" w:val="340"/>
        </w:trPr>
        <w:tc>
          <w:tcPr>
            <w:tcW w:w="337" w:type="pct"/>
            <w:tcBorders>
              <w:top w:val="single" w:sz="4" w:space="0" w:color="auto"/>
              <w:left w:val="single" w:sz="4" w:space="0" w:color="auto"/>
              <w:bottom w:val="single" w:sz="4" w:space="0" w:color="auto"/>
              <w:right w:val="single" w:sz="4" w:space="0" w:color="auto"/>
            </w:tcBorders>
            <w:vAlign w:val="center"/>
          </w:tcPr>
          <w:p w:rsidR="00FD4BBF" w:rsidRPr="00E5775D" w:rsidRDefault="00FD4BBF" w:rsidP="00E5775D">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w:t>
            </w:r>
          </w:p>
        </w:tc>
        <w:tc>
          <w:tcPr>
            <w:tcW w:w="2822" w:type="pct"/>
            <w:tcBorders>
              <w:top w:val="single" w:sz="4" w:space="0" w:color="auto"/>
              <w:left w:val="single" w:sz="4" w:space="0" w:color="auto"/>
              <w:bottom w:val="single" w:sz="4" w:space="0" w:color="auto"/>
              <w:right w:val="single" w:sz="4" w:space="0" w:color="auto"/>
            </w:tcBorders>
          </w:tcPr>
          <w:p w:rsidR="00FD4BBF" w:rsidRPr="00E5775D" w:rsidRDefault="00FD4BBF" w:rsidP="00FD4BBF">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2</w:t>
            </w:r>
          </w:p>
        </w:tc>
        <w:tc>
          <w:tcPr>
            <w:tcW w:w="613" w:type="pct"/>
            <w:tcBorders>
              <w:top w:val="single" w:sz="4" w:space="0" w:color="auto"/>
              <w:left w:val="single" w:sz="4" w:space="0" w:color="auto"/>
              <w:bottom w:val="single" w:sz="4" w:space="0" w:color="auto"/>
              <w:right w:val="single" w:sz="4" w:space="0" w:color="auto"/>
            </w:tcBorders>
          </w:tcPr>
          <w:p w:rsidR="00FD4BBF" w:rsidRPr="00E5775D" w:rsidRDefault="00FD4BBF" w:rsidP="00FD4BBF">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3</w:t>
            </w:r>
          </w:p>
        </w:tc>
        <w:tc>
          <w:tcPr>
            <w:tcW w:w="613" w:type="pct"/>
            <w:tcBorders>
              <w:top w:val="single" w:sz="4" w:space="0" w:color="auto"/>
              <w:left w:val="single" w:sz="4" w:space="0" w:color="auto"/>
              <w:bottom w:val="single" w:sz="4" w:space="0" w:color="auto"/>
              <w:right w:val="single" w:sz="4" w:space="0" w:color="auto"/>
            </w:tcBorders>
          </w:tcPr>
          <w:p w:rsidR="00FD4BBF" w:rsidRPr="00E5775D" w:rsidRDefault="00FD4BBF" w:rsidP="00FD4BBF">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4</w:t>
            </w:r>
          </w:p>
        </w:tc>
        <w:tc>
          <w:tcPr>
            <w:tcW w:w="615" w:type="pct"/>
            <w:tcBorders>
              <w:top w:val="single" w:sz="4" w:space="0" w:color="auto"/>
              <w:left w:val="single" w:sz="4" w:space="0" w:color="auto"/>
              <w:bottom w:val="single" w:sz="4" w:space="0" w:color="auto"/>
              <w:right w:val="single" w:sz="4" w:space="0" w:color="auto"/>
            </w:tcBorders>
          </w:tcPr>
          <w:p w:rsidR="00FD4BBF" w:rsidRPr="00E5775D" w:rsidRDefault="00FD4BBF" w:rsidP="00FD4BBF">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5</w:t>
            </w:r>
          </w:p>
        </w:tc>
      </w:tr>
      <w:tr w:rsidR="00FD4BBF" w:rsidRPr="00E5775D" w:rsidTr="00E5775D">
        <w:tc>
          <w:tcPr>
            <w:tcW w:w="337" w:type="pct"/>
            <w:tcBorders>
              <w:top w:val="single" w:sz="4" w:space="0" w:color="auto"/>
              <w:left w:val="single" w:sz="4" w:space="0" w:color="auto"/>
              <w:bottom w:val="single" w:sz="4" w:space="0" w:color="auto"/>
              <w:right w:val="single" w:sz="4" w:space="0" w:color="auto"/>
            </w:tcBorders>
            <w:vAlign w:val="center"/>
          </w:tcPr>
          <w:p w:rsidR="00FD4BBF" w:rsidRPr="00E5775D" w:rsidRDefault="00FD4BBF" w:rsidP="00E5775D">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w:t>
            </w:r>
          </w:p>
        </w:tc>
        <w:tc>
          <w:tcPr>
            <w:tcW w:w="4663" w:type="pct"/>
            <w:gridSpan w:val="4"/>
            <w:tcBorders>
              <w:top w:val="single" w:sz="4" w:space="0" w:color="auto"/>
              <w:left w:val="single" w:sz="4" w:space="0" w:color="auto"/>
              <w:bottom w:val="single" w:sz="4" w:space="0" w:color="auto"/>
              <w:right w:val="single" w:sz="4" w:space="0" w:color="auto"/>
            </w:tcBorders>
          </w:tcPr>
          <w:p w:rsidR="00FD4BBF" w:rsidRPr="00E5775D" w:rsidRDefault="00FD4BBF" w:rsidP="00FA4E7C">
            <w:pPr>
              <w:autoSpaceDE w:val="0"/>
              <w:autoSpaceDN w:val="0"/>
              <w:adjustRightInd w:val="0"/>
              <w:spacing w:after="0" w:line="240" w:lineRule="auto"/>
              <w:ind w:firstLine="427"/>
              <w:rPr>
                <w:rFonts w:ascii="Times New Roman" w:hAnsi="Times New Roman" w:cs="Times New Roman"/>
                <w:sz w:val="24"/>
                <w:szCs w:val="24"/>
              </w:rPr>
            </w:pPr>
            <w:r w:rsidRPr="00E5775D">
              <w:rPr>
                <w:rFonts w:ascii="Times New Roman" w:hAnsi="Times New Roman" w:cs="Times New Roman"/>
                <w:sz w:val="24"/>
                <w:szCs w:val="24"/>
              </w:rPr>
              <w:t>Население и приравненные к нему категории потребителей (тарифы указываются без учета НДС)</w:t>
            </w:r>
          </w:p>
        </w:tc>
      </w:tr>
      <w:tr w:rsidR="00FD4BBF" w:rsidRPr="00E5775D" w:rsidTr="00E5775D">
        <w:tc>
          <w:tcPr>
            <w:tcW w:w="337" w:type="pct"/>
            <w:tcBorders>
              <w:top w:val="single" w:sz="4" w:space="0" w:color="auto"/>
              <w:left w:val="single" w:sz="4" w:space="0" w:color="auto"/>
              <w:bottom w:val="single" w:sz="4" w:space="0" w:color="auto"/>
              <w:right w:val="single" w:sz="4" w:space="0" w:color="auto"/>
            </w:tcBorders>
            <w:vAlign w:val="center"/>
          </w:tcPr>
          <w:p w:rsidR="00FD4BBF" w:rsidRPr="00E5775D" w:rsidRDefault="00FD4BBF" w:rsidP="00E5775D">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1.1</w:t>
            </w:r>
          </w:p>
        </w:tc>
        <w:tc>
          <w:tcPr>
            <w:tcW w:w="4663" w:type="pct"/>
            <w:gridSpan w:val="4"/>
            <w:tcBorders>
              <w:top w:val="single" w:sz="4" w:space="0" w:color="auto"/>
              <w:left w:val="single" w:sz="4" w:space="0" w:color="auto"/>
              <w:bottom w:val="single" w:sz="4" w:space="0" w:color="auto"/>
              <w:right w:val="single" w:sz="4" w:space="0" w:color="auto"/>
            </w:tcBorders>
          </w:tcPr>
          <w:p w:rsidR="00FD4BBF" w:rsidRPr="00E5775D" w:rsidRDefault="00FD4BBF" w:rsidP="00C704FF">
            <w:pPr>
              <w:autoSpaceDE w:val="0"/>
              <w:autoSpaceDN w:val="0"/>
              <w:adjustRightInd w:val="0"/>
              <w:spacing w:after="0" w:line="240" w:lineRule="auto"/>
              <w:ind w:firstLine="427"/>
              <w:rPr>
                <w:rFonts w:ascii="Times New Roman" w:hAnsi="Times New Roman" w:cs="Times New Roman"/>
                <w:sz w:val="24"/>
                <w:szCs w:val="24"/>
              </w:rPr>
            </w:pPr>
            <w:r w:rsidRPr="00E5775D">
              <w:rPr>
                <w:rFonts w:ascii="Times New Roman" w:hAnsi="Times New Roman" w:cs="Times New Roman"/>
                <w:sz w:val="24"/>
                <w:szCs w:val="24"/>
              </w:rPr>
              <w:t>Население и приравненные к нему категории потребителей, за исключением указанных в</w:t>
            </w:r>
            <w:r w:rsidR="00B1758C">
              <w:rPr>
                <w:rFonts w:ascii="Times New Roman" w:hAnsi="Times New Roman" w:cs="Times New Roman"/>
                <w:sz w:val="24"/>
                <w:szCs w:val="24"/>
              </w:rPr>
              <w:t xml:space="preserve"> пунктах 1.2 и 1.3</w:t>
            </w:r>
            <w:r w:rsidRPr="00E5775D">
              <w:rPr>
                <w:rFonts w:ascii="Times New Roman" w:hAnsi="Times New Roman" w:cs="Times New Roman"/>
                <w:sz w:val="24"/>
                <w:szCs w:val="24"/>
              </w:rPr>
              <w:t>:</w:t>
            </w:r>
          </w:p>
          <w:p w:rsidR="00C704FF" w:rsidRDefault="00FD4BBF" w:rsidP="00C704FF">
            <w:pPr>
              <w:autoSpaceDE w:val="0"/>
              <w:autoSpaceDN w:val="0"/>
              <w:adjustRightInd w:val="0"/>
              <w:spacing w:after="0" w:line="240" w:lineRule="auto"/>
              <w:jc w:val="both"/>
              <w:rPr>
                <w:rFonts w:ascii="Times New Roman" w:hAnsi="Times New Roman" w:cs="Times New Roman"/>
                <w:sz w:val="24"/>
                <w:szCs w:val="24"/>
              </w:rPr>
            </w:pPr>
            <w:r w:rsidRPr="00E5775D">
              <w:rPr>
                <w:rFonts w:ascii="Times New Roman" w:hAnsi="Times New Roman" w:cs="Times New Roman"/>
                <w:sz w:val="24"/>
                <w:szCs w:val="24"/>
              </w:rPr>
              <w:t xml:space="preserve">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приобретающие электрическую энергию (мощность) для предоставления коммунальных услуг собственникам и пользователям жилых помещений и содержания общего имущества многоквартирных домов; </w:t>
            </w:r>
          </w:p>
          <w:p w:rsidR="00FD4BBF" w:rsidRPr="00E5775D" w:rsidRDefault="00FD4BBF" w:rsidP="00C704FF">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жилые помещения фонда для временного проживания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 в которых имеются жилые помещения специализированного жилого фонда;</w:t>
            </w:r>
          </w:p>
          <w:p w:rsidR="00FD4BBF" w:rsidRPr="00E5775D" w:rsidRDefault="00FD4BBF" w:rsidP="00C704FF">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юридические и физические лица, приобретающие электрическую энергию (мощность) в целях потребления на коммунально-бытовые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w:t>
            </w:r>
          </w:p>
          <w:p w:rsidR="00FD4BBF" w:rsidRPr="00E5775D" w:rsidRDefault="00FD4BBF" w:rsidP="00C704FF">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 указанным в данном пункте</w:t>
            </w:r>
          </w:p>
        </w:tc>
      </w:tr>
    </w:tbl>
    <w:p w:rsidR="00E5775D" w:rsidRDefault="00E5775D">
      <w:r>
        <w:br w:type="page"/>
      </w:r>
    </w:p>
    <w:tbl>
      <w:tblPr>
        <w:tblW w:w="5000" w:type="pct"/>
        <w:tblCellMar>
          <w:top w:w="102" w:type="dxa"/>
          <w:left w:w="62" w:type="dxa"/>
          <w:bottom w:w="102" w:type="dxa"/>
          <w:right w:w="62" w:type="dxa"/>
        </w:tblCellMar>
        <w:tblLook w:val="0000"/>
      </w:tblPr>
      <w:tblGrid>
        <w:gridCol w:w="991"/>
        <w:gridCol w:w="8294"/>
        <w:gridCol w:w="1801"/>
        <w:gridCol w:w="1801"/>
        <w:gridCol w:w="1807"/>
      </w:tblGrid>
      <w:tr w:rsidR="00E5775D" w:rsidRPr="00E5775D" w:rsidTr="00C704FF">
        <w:trPr>
          <w:trHeight w:hRule="exact" w:val="340"/>
          <w:tblHeader/>
        </w:trPr>
        <w:tc>
          <w:tcPr>
            <w:tcW w:w="337" w:type="pct"/>
            <w:tcBorders>
              <w:top w:val="single" w:sz="4" w:space="0" w:color="auto"/>
              <w:left w:val="single" w:sz="4" w:space="0" w:color="auto"/>
              <w:bottom w:val="single" w:sz="4" w:space="0" w:color="auto"/>
              <w:right w:val="single" w:sz="4" w:space="0" w:color="auto"/>
            </w:tcBorders>
            <w:vAlign w:val="center"/>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w:t>
            </w:r>
          </w:p>
        </w:tc>
        <w:tc>
          <w:tcPr>
            <w:tcW w:w="2822" w:type="pct"/>
            <w:tcBorders>
              <w:top w:val="single" w:sz="4" w:space="0" w:color="auto"/>
              <w:left w:val="single" w:sz="4" w:space="0" w:color="auto"/>
              <w:bottom w:val="single" w:sz="4" w:space="0" w:color="auto"/>
              <w:right w:val="single" w:sz="4" w:space="0" w:color="auto"/>
            </w:tcBorders>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2</w:t>
            </w:r>
          </w:p>
        </w:tc>
        <w:tc>
          <w:tcPr>
            <w:tcW w:w="613" w:type="pct"/>
            <w:tcBorders>
              <w:top w:val="single" w:sz="4" w:space="0" w:color="auto"/>
              <w:left w:val="single" w:sz="4" w:space="0" w:color="auto"/>
              <w:bottom w:val="single" w:sz="4" w:space="0" w:color="auto"/>
              <w:right w:val="single" w:sz="4" w:space="0" w:color="auto"/>
            </w:tcBorders>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3</w:t>
            </w:r>
          </w:p>
        </w:tc>
        <w:tc>
          <w:tcPr>
            <w:tcW w:w="613" w:type="pct"/>
            <w:tcBorders>
              <w:top w:val="single" w:sz="4" w:space="0" w:color="auto"/>
              <w:left w:val="single" w:sz="4" w:space="0" w:color="auto"/>
              <w:bottom w:val="single" w:sz="4" w:space="0" w:color="auto"/>
              <w:right w:val="single" w:sz="4" w:space="0" w:color="auto"/>
            </w:tcBorders>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4</w:t>
            </w:r>
          </w:p>
        </w:tc>
        <w:tc>
          <w:tcPr>
            <w:tcW w:w="615" w:type="pct"/>
            <w:tcBorders>
              <w:top w:val="single" w:sz="4" w:space="0" w:color="auto"/>
              <w:left w:val="single" w:sz="4" w:space="0" w:color="auto"/>
              <w:bottom w:val="single" w:sz="4" w:space="0" w:color="auto"/>
              <w:right w:val="single" w:sz="4" w:space="0" w:color="auto"/>
            </w:tcBorders>
          </w:tcPr>
          <w:p w:rsidR="00E5775D" w:rsidRPr="00E5775D" w:rsidRDefault="00E5775D" w:rsidP="00FA4E7C">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5</w:t>
            </w:r>
          </w:p>
        </w:tc>
      </w:tr>
      <w:tr w:rsidR="00FD4BBF" w:rsidRPr="00E5775D" w:rsidTr="00E5775D">
        <w:tc>
          <w:tcPr>
            <w:tcW w:w="337" w:type="pct"/>
            <w:tcBorders>
              <w:top w:val="single" w:sz="4" w:space="0" w:color="auto"/>
              <w:left w:val="single" w:sz="4" w:space="0" w:color="auto"/>
              <w:bottom w:val="single" w:sz="4" w:space="0" w:color="auto"/>
              <w:right w:val="single" w:sz="4" w:space="0" w:color="auto"/>
            </w:tcBorders>
            <w:vAlign w:val="center"/>
          </w:tcPr>
          <w:p w:rsidR="00FD4BBF" w:rsidRPr="00E5775D" w:rsidRDefault="00FD4BBF" w:rsidP="00E5775D">
            <w:pPr>
              <w:autoSpaceDE w:val="0"/>
              <w:autoSpaceDN w:val="0"/>
              <w:adjustRightInd w:val="0"/>
              <w:spacing w:after="0" w:line="240" w:lineRule="auto"/>
              <w:jc w:val="center"/>
              <w:rPr>
                <w:rFonts w:ascii="Times New Roman" w:hAnsi="Times New Roman" w:cs="Times New Roman"/>
                <w:sz w:val="24"/>
                <w:szCs w:val="24"/>
              </w:rPr>
            </w:pPr>
          </w:p>
        </w:tc>
        <w:tc>
          <w:tcPr>
            <w:tcW w:w="2822" w:type="pct"/>
            <w:tcBorders>
              <w:top w:val="single" w:sz="4" w:space="0" w:color="auto"/>
              <w:left w:val="single" w:sz="4" w:space="0" w:color="auto"/>
              <w:bottom w:val="single" w:sz="4" w:space="0" w:color="auto"/>
              <w:right w:val="single" w:sz="4" w:space="0" w:color="auto"/>
            </w:tcBorders>
          </w:tcPr>
          <w:p w:rsidR="00FD4BBF" w:rsidRPr="00E5775D" w:rsidRDefault="00FD4BBF" w:rsidP="00FA4E7C">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Одноставочный тариф (в том числе дифференцированный по двум и по трем зонам суток)</w:t>
            </w:r>
          </w:p>
        </w:tc>
        <w:tc>
          <w:tcPr>
            <w:tcW w:w="613" w:type="pct"/>
            <w:tcBorders>
              <w:top w:val="single" w:sz="4" w:space="0" w:color="auto"/>
              <w:left w:val="single" w:sz="4" w:space="0" w:color="auto"/>
              <w:bottom w:val="single" w:sz="4" w:space="0" w:color="auto"/>
              <w:right w:val="single" w:sz="4" w:space="0" w:color="auto"/>
            </w:tcBorders>
            <w:vAlign w:val="center"/>
          </w:tcPr>
          <w:p w:rsidR="00FD4BBF" w:rsidRPr="00E5775D" w:rsidRDefault="00FD4BBF" w:rsidP="00E5775D">
            <w:pPr>
              <w:autoSpaceDE w:val="0"/>
              <w:autoSpaceDN w:val="0"/>
              <w:adjustRightInd w:val="0"/>
              <w:spacing w:after="0" w:line="240" w:lineRule="auto"/>
              <w:ind w:right="189"/>
              <w:jc w:val="right"/>
              <w:rPr>
                <w:rFonts w:ascii="Times New Roman" w:hAnsi="Times New Roman" w:cs="Times New Roman"/>
                <w:sz w:val="24"/>
                <w:szCs w:val="24"/>
              </w:rPr>
            </w:pPr>
            <w:r w:rsidRPr="00E5775D">
              <w:rPr>
                <w:rFonts w:ascii="Times New Roman" w:hAnsi="Times New Roman" w:cs="Times New Roman"/>
                <w:sz w:val="24"/>
                <w:szCs w:val="24"/>
              </w:rPr>
              <w:t>руб./кВт.ч</w:t>
            </w:r>
          </w:p>
        </w:tc>
        <w:tc>
          <w:tcPr>
            <w:tcW w:w="613" w:type="pct"/>
            <w:tcBorders>
              <w:top w:val="single" w:sz="4" w:space="0" w:color="auto"/>
              <w:left w:val="single" w:sz="4" w:space="0" w:color="auto"/>
              <w:bottom w:val="single" w:sz="4" w:space="0" w:color="auto"/>
              <w:right w:val="single" w:sz="4" w:space="0" w:color="auto"/>
            </w:tcBorders>
            <w:vAlign w:val="center"/>
          </w:tcPr>
          <w:p w:rsidR="00FD4BBF" w:rsidRPr="00E5775D" w:rsidRDefault="00654387" w:rsidP="00135741">
            <w:pPr>
              <w:autoSpaceDE w:val="0"/>
              <w:autoSpaceDN w:val="0"/>
              <w:adjustRightInd w:val="0"/>
              <w:spacing w:after="0" w:line="240" w:lineRule="auto"/>
              <w:ind w:right="189"/>
              <w:jc w:val="right"/>
              <w:rPr>
                <w:rFonts w:ascii="Times New Roman" w:hAnsi="Times New Roman" w:cs="Times New Roman"/>
                <w:sz w:val="24"/>
                <w:szCs w:val="24"/>
              </w:rPr>
            </w:pPr>
            <w:r w:rsidRPr="00654387">
              <w:rPr>
                <w:rFonts w:ascii="Times New Roman" w:hAnsi="Times New Roman" w:cs="Times New Roman"/>
                <w:sz w:val="24"/>
                <w:szCs w:val="24"/>
              </w:rPr>
              <w:t>1</w:t>
            </w:r>
            <w:r w:rsidR="00135741">
              <w:rPr>
                <w:rFonts w:ascii="Times New Roman" w:hAnsi="Times New Roman" w:cs="Times New Roman"/>
                <w:sz w:val="24"/>
                <w:szCs w:val="24"/>
              </w:rPr>
              <w:t>,</w:t>
            </w:r>
            <w:r w:rsidRPr="00654387">
              <w:rPr>
                <w:rFonts w:ascii="Times New Roman" w:hAnsi="Times New Roman" w:cs="Times New Roman"/>
                <w:sz w:val="24"/>
                <w:szCs w:val="24"/>
              </w:rPr>
              <w:t>413,61</w:t>
            </w:r>
          </w:p>
        </w:tc>
        <w:tc>
          <w:tcPr>
            <w:tcW w:w="615" w:type="pct"/>
            <w:tcBorders>
              <w:top w:val="single" w:sz="4" w:space="0" w:color="auto"/>
              <w:left w:val="single" w:sz="4" w:space="0" w:color="auto"/>
              <w:bottom w:val="single" w:sz="4" w:space="0" w:color="auto"/>
              <w:right w:val="single" w:sz="4" w:space="0" w:color="auto"/>
            </w:tcBorders>
            <w:vAlign w:val="center"/>
          </w:tcPr>
          <w:p w:rsidR="00FD4BBF" w:rsidRPr="00E5775D" w:rsidRDefault="00654387" w:rsidP="00135741">
            <w:pPr>
              <w:autoSpaceDE w:val="0"/>
              <w:autoSpaceDN w:val="0"/>
              <w:adjustRightInd w:val="0"/>
              <w:spacing w:after="0" w:line="240" w:lineRule="auto"/>
              <w:ind w:right="189"/>
              <w:jc w:val="right"/>
              <w:rPr>
                <w:rFonts w:ascii="Times New Roman" w:hAnsi="Times New Roman" w:cs="Times New Roman"/>
                <w:sz w:val="24"/>
                <w:szCs w:val="24"/>
              </w:rPr>
            </w:pPr>
            <w:r w:rsidRPr="00654387">
              <w:rPr>
                <w:rFonts w:ascii="Times New Roman" w:hAnsi="Times New Roman" w:cs="Times New Roman"/>
                <w:sz w:val="24"/>
                <w:szCs w:val="24"/>
              </w:rPr>
              <w:t>1</w:t>
            </w:r>
            <w:r w:rsidR="00135741">
              <w:rPr>
                <w:rFonts w:ascii="Times New Roman" w:hAnsi="Times New Roman" w:cs="Times New Roman"/>
                <w:sz w:val="24"/>
                <w:szCs w:val="24"/>
              </w:rPr>
              <w:t>,</w:t>
            </w:r>
            <w:r w:rsidRPr="00654387">
              <w:rPr>
                <w:rFonts w:ascii="Times New Roman" w:hAnsi="Times New Roman" w:cs="Times New Roman"/>
                <w:sz w:val="24"/>
                <w:szCs w:val="24"/>
              </w:rPr>
              <w:t>51187</w:t>
            </w:r>
          </w:p>
        </w:tc>
      </w:tr>
      <w:tr w:rsidR="00FD4BBF" w:rsidRPr="00E5775D" w:rsidTr="00E5775D">
        <w:tc>
          <w:tcPr>
            <w:tcW w:w="337" w:type="pct"/>
            <w:vMerge w:val="restart"/>
            <w:tcBorders>
              <w:top w:val="single" w:sz="4" w:space="0" w:color="auto"/>
              <w:left w:val="single" w:sz="4" w:space="0" w:color="auto"/>
              <w:bottom w:val="single" w:sz="4" w:space="0" w:color="auto"/>
              <w:right w:val="single" w:sz="4" w:space="0" w:color="auto"/>
            </w:tcBorders>
            <w:vAlign w:val="center"/>
          </w:tcPr>
          <w:p w:rsidR="00FD4BBF" w:rsidRPr="00E5775D" w:rsidRDefault="00FD4BBF" w:rsidP="00E5775D">
            <w:pPr>
              <w:autoSpaceDE w:val="0"/>
              <w:autoSpaceDN w:val="0"/>
              <w:adjustRightInd w:val="0"/>
              <w:spacing w:after="0" w:line="240" w:lineRule="auto"/>
              <w:jc w:val="center"/>
              <w:rPr>
                <w:rFonts w:ascii="Times New Roman" w:hAnsi="Times New Roman" w:cs="Times New Roman"/>
                <w:sz w:val="24"/>
                <w:szCs w:val="24"/>
              </w:rPr>
            </w:pPr>
            <w:bookmarkStart w:id="3" w:name="Par21"/>
            <w:bookmarkEnd w:id="3"/>
            <w:r w:rsidRPr="00E5775D">
              <w:rPr>
                <w:rFonts w:ascii="Times New Roman" w:hAnsi="Times New Roman" w:cs="Times New Roman"/>
                <w:sz w:val="24"/>
                <w:szCs w:val="24"/>
              </w:rPr>
              <w:t>1.2</w:t>
            </w:r>
          </w:p>
        </w:tc>
        <w:tc>
          <w:tcPr>
            <w:tcW w:w="4663" w:type="pct"/>
            <w:gridSpan w:val="4"/>
            <w:tcBorders>
              <w:top w:val="single" w:sz="4" w:space="0" w:color="auto"/>
              <w:left w:val="single" w:sz="4" w:space="0" w:color="auto"/>
              <w:bottom w:val="single" w:sz="4" w:space="0" w:color="auto"/>
              <w:right w:val="single" w:sz="4" w:space="0" w:color="auto"/>
            </w:tcBorders>
          </w:tcPr>
          <w:p w:rsidR="00FD4BBF" w:rsidRPr="00E5775D" w:rsidRDefault="00FD4BBF" w:rsidP="00C704FF">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Население, проживающее в городских населенных пунктах в домах, оборудованных в установленном порядке стационарными электроплитами и (или) электроотопительными установками, и приравненные к нему:</w:t>
            </w:r>
          </w:p>
          <w:p w:rsidR="00C704FF" w:rsidRDefault="00FD4BBF" w:rsidP="00C704FF">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 xml:space="preserve">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приобретающие электрическую энергию (мощность) для предоставления коммунальных услуг собственникам и пользователям жилых помещений и содержания общего имущества многоквартирных домов; </w:t>
            </w:r>
          </w:p>
          <w:p w:rsidR="00FD4BBF" w:rsidRPr="00E5775D" w:rsidRDefault="00FD4BBF" w:rsidP="00C704FF">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жилые помещения фонда для временного проживания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 в которых имеются жилые помещения специализированного жилого фонда;</w:t>
            </w:r>
          </w:p>
          <w:p w:rsidR="00FD4BBF" w:rsidRPr="00E5775D" w:rsidRDefault="00FD4BBF" w:rsidP="00C704FF">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юридические и физические лица, приобретающие электрическую энергию (мощность) в целях потребления на коммунально-бытовые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w:t>
            </w:r>
          </w:p>
          <w:p w:rsidR="00FD4BBF" w:rsidRPr="00E5775D" w:rsidRDefault="00FD4BBF" w:rsidP="00C704FF">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 xml:space="preserve">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 указанным в данном пункте </w:t>
            </w:r>
          </w:p>
        </w:tc>
      </w:tr>
      <w:tr w:rsidR="00FD4BBF" w:rsidRPr="00E5775D" w:rsidTr="00E5775D">
        <w:tc>
          <w:tcPr>
            <w:tcW w:w="337" w:type="pct"/>
            <w:vMerge/>
            <w:tcBorders>
              <w:top w:val="single" w:sz="4" w:space="0" w:color="auto"/>
              <w:left w:val="single" w:sz="4" w:space="0" w:color="auto"/>
              <w:bottom w:val="single" w:sz="4" w:space="0" w:color="auto"/>
              <w:right w:val="single" w:sz="4" w:space="0" w:color="auto"/>
            </w:tcBorders>
            <w:vAlign w:val="center"/>
          </w:tcPr>
          <w:p w:rsidR="00FD4BBF" w:rsidRPr="00E5775D" w:rsidRDefault="00FD4BBF" w:rsidP="00E5775D">
            <w:pPr>
              <w:autoSpaceDE w:val="0"/>
              <w:autoSpaceDN w:val="0"/>
              <w:adjustRightInd w:val="0"/>
              <w:spacing w:after="0" w:line="240" w:lineRule="auto"/>
              <w:jc w:val="center"/>
              <w:rPr>
                <w:rFonts w:ascii="Times New Roman" w:hAnsi="Times New Roman" w:cs="Times New Roman"/>
                <w:sz w:val="24"/>
                <w:szCs w:val="24"/>
              </w:rPr>
            </w:pPr>
          </w:p>
        </w:tc>
        <w:tc>
          <w:tcPr>
            <w:tcW w:w="2822" w:type="pct"/>
            <w:tcBorders>
              <w:top w:val="single" w:sz="4" w:space="0" w:color="auto"/>
              <w:left w:val="single" w:sz="4" w:space="0" w:color="auto"/>
              <w:bottom w:val="single" w:sz="4" w:space="0" w:color="auto"/>
              <w:right w:val="single" w:sz="4" w:space="0" w:color="auto"/>
            </w:tcBorders>
          </w:tcPr>
          <w:p w:rsidR="00FD4BBF" w:rsidRPr="00E5775D" w:rsidRDefault="00FD4BBF" w:rsidP="00FA4E7C">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Одноставочный тариф (в том числе дифференцированный по двум и по трем зонам суток)</w:t>
            </w:r>
          </w:p>
        </w:tc>
        <w:tc>
          <w:tcPr>
            <w:tcW w:w="613" w:type="pct"/>
            <w:tcBorders>
              <w:top w:val="single" w:sz="4" w:space="0" w:color="auto"/>
              <w:left w:val="single" w:sz="4" w:space="0" w:color="auto"/>
              <w:bottom w:val="single" w:sz="4" w:space="0" w:color="auto"/>
              <w:right w:val="single" w:sz="4" w:space="0" w:color="auto"/>
            </w:tcBorders>
            <w:vAlign w:val="center"/>
          </w:tcPr>
          <w:p w:rsidR="00FD4BBF" w:rsidRPr="00E5775D" w:rsidRDefault="00FD4BBF" w:rsidP="00E5775D">
            <w:pPr>
              <w:autoSpaceDE w:val="0"/>
              <w:autoSpaceDN w:val="0"/>
              <w:adjustRightInd w:val="0"/>
              <w:spacing w:after="0" w:line="240" w:lineRule="auto"/>
              <w:ind w:right="189"/>
              <w:jc w:val="right"/>
              <w:rPr>
                <w:rFonts w:ascii="Times New Roman" w:hAnsi="Times New Roman" w:cs="Times New Roman"/>
                <w:sz w:val="24"/>
                <w:szCs w:val="24"/>
              </w:rPr>
            </w:pPr>
            <w:r w:rsidRPr="00E5775D">
              <w:rPr>
                <w:rFonts w:ascii="Times New Roman" w:hAnsi="Times New Roman" w:cs="Times New Roman"/>
                <w:sz w:val="24"/>
                <w:szCs w:val="24"/>
              </w:rPr>
              <w:t>руб./кВт.ч</w:t>
            </w:r>
          </w:p>
        </w:tc>
        <w:tc>
          <w:tcPr>
            <w:tcW w:w="613" w:type="pct"/>
            <w:tcBorders>
              <w:top w:val="single" w:sz="4" w:space="0" w:color="auto"/>
              <w:left w:val="single" w:sz="4" w:space="0" w:color="auto"/>
              <w:bottom w:val="single" w:sz="4" w:space="0" w:color="auto"/>
              <w:right w:val="single" w:sz="4" w:space="0" w:color="auto"/>
            </w:tcBorders>
            <w:vAlign w:val="center"/>
          </w:tcPr>
          <w:p w:rsidR="00FD4BBF" w:rsidRPr="00E5775D" w:rsidRDefault="00135741" w:rsidP="00135741">
            <w:pPr>
              <w:autoSpaceDE w:val="0"/>
              <w:autoSpaceDN w:val="0"/>
              <w:adjustRightInd w:val="0"/>
              <w:spacing w:after="0" w:line="240" w:lineRule="auto"/>
              <w:ind w:right="189"/>
              <w:jc w:val="right"/>
              <w:rPr>
                <w:rFonts w:ascii="Times New Roman" w:hAnsi="Times New Roman" w:cs="Times New Roman"/>
                <w:sz w:val="24"/>
                <w:szCs w:val="24"/>
              </w:rPr>
            </w:pPr>
            <w:r>
              <w:rPr>
                <w:rFonts w:ascii="Times New Roman" w:hAnsi="Times New Roman" w:cs="Times New Roman"/>
                <w:sz w:val="24"/>
                <w:szCs w:val="24"/>
              </w:rPr>
              <w:t>0,</w:t>
            </w:r>
            <w:r w:rsidR="00654387" w:rsidRPr="00654387">
              <w:rPr>
                <w:rFonts w:ascii="Times New Roman" w:hAnsi="Times New Roman" w:cs="Times New Roman"/>
                <w:sz w:val="24"/>
                <w:szCs w:val="24"/>
              </w:rPr>
              <w:t>66784</w:t>
            </w:r>
            <w:r w:rsidR="00E5775D">
              <w:rPr>
                <w:rFonts w:ascii="Times New Roman" w:hAnsi="Times New Roman" w:cs="Times New Roman"/>
                <w:sz w:val="24"/>
                <w:szCs w:val="24"/>
              </w:rPr>
              <w:t xml:space="preserve"> </w:t>
            </w:r>
          </w:p>
        </w:tc>
        <w:tc>
          <w:tcPr>
            <w:tcW w:w="615" w:type="pct"/>
            <w:tcBorders>
              <w:top w:val="single" w:sz="4" w:space="0" w:color="auto"/>
              <w:left w:val="single" w:sz="4" w:space="0" w:color="auto"/>
              <w:bottom w:val="single" w:sz="4" w:space="0" w:color="auto"/>
              <w:right w:val="single" w:sz="4" w:space="0" w:color="auto"/>
            </w:tcBorders>
            <w:vAlign w:val="center"/>
          </w:tcPr>
          <w:p w:rsidR="00FD4BBF" w:rsidRPr="00E5775D" w:rsidRDefault="00135741" w:rsidP="00135741">
            <w:pPr>
              <w:autoSpaceDE w:val="0"/>
              <w:autoSpaceDN w:val="0"/>
              <w:adjustRightInd w:val="0"/>
              <w:spacing w:after="0" w:line="240" w:lineRule="auto"/>
              <w:ind w:right="189"/>
              <w:jc w:val="right"/>
              <w:rPr>
                <w:rFonts w:ascii="Times New Roman" w:hAnsi="Times New Roman" w:cs="Times New Roman"/>
                <w:sz w:val="24"/>
                <w:szCs w:val="24"/>
              </w:rPr>
            </w:pPr>
            <w:r>
              <w:rPr>
                <w:rFonts w:ascii="Times New Roman" w:hAnsi="Times New Roman" w:cs="Times New Roman"/>
                <w:sz w:val="24"/>
                <w:szCs w:val="24"/>
              </w:rPr>
              <w:t>0,</w:t>
            </w:r>
            <w:r w:rsidR="00654387" w:rsidRPr="00654387">
              <w:rPr>
                <w:rFonts w:ascii="Times New Roman" w:hAnsi="Times New Roman" w:cs="Times New Roman"/>
                <w:sz w:val="24"/>
                <w:szCs w:val="24"/>
              </w:rPr>
              <w:t>73899</w:t>
            </w:r>
            <w:r w:rsidR="00E5775D">
              <w:rPr>
                <w:rFonts w:ascii="Times New Roman" w:hAnsi="Times New Roman" w:cs="Times New Roman"/>
                <w:sz w:val="24"/>
                <w:szCs w:val="24"/>
              </w:rPr>
              <w:t xml:space="preserve"> </w:t>
            </w:r>
          </w:p>
        </w:tc>
      </w:tr>
      <w:tr w:rsidR="00FD4BBF" w:rsidRPr="00E5775D" w:rsidTr="00E5775D">
        <w:tc>
          <w:tcPr>
            <w:tcW w:w="337" w:type="pct"/>
            <w:vMerge w:val="restart"/>
            <w:tcBorders>
              <w:top w:val="single" w:sz="4" w:space="0" w:color="auto"/>
              <w:left w:val="single" w:sz="4" w:space="0" w:color="auto"/>
              <w:bottom w:val="single" w:sz="4" w:space="0" w:color="auto"/>
              <w:right w:val="single" w:sz="4" w:space="0" w:color="auto"/>
            </w:tcBorders>
            <w:vAlign w:val="center"/>
          </w:tcPr>
          <w:p w:rsidR="00FD4BBF" w:rsidRPr="00E5775D" w:rsidRDefault="00FD4BBF" w:rsidP="00E5775D">
            <w:pPr>
              <w:autoSpaceDE w:val="0"/>
              <w:autoSpaceDN w:val="0"/>
              <w:adjustRightInd w:val="0"/>
              <w:spacing w:after="0" w:line="240" w:lineRule="auto"/>
              <w:jc w:val="center"/>
              <w:rPr>
                <w:rFonts w:ascii="Times New Roman" w:hAnsi="Times New Roman" w:cs="Times New Roman"/>
                <w:sz w:val="24"/>
                <w:szCs w:val="24"/>
              </w:rPr>
            </w:pPr>
            <w:bookmarkStart w:id="4" w:name="Par30"/>
            <w:bookmarkEnd w:id="4"/>
            <w:r w:rsidRPr="00E5775D">
              <w:rPr>
                <w:rFonts w:ascii="Times New Roman" w:hAnsi="Times New Roman" w:cs="Times New Roman"/>
                <w:sz w:val="24"/>
                <w:szCs w:val="24"/>
              </w:rPr>
              <w:t>1.3</w:t>
            </w:r>
          </w:p>
        </w:tc>
        <w:tc>
          <w:tcPr>
            <w:tcW w:w="4663" w:type="pct"/>
            <w:gridSpan w:val="4"/>
            <w:tcBorders>
              <w:top w:val="single" w:sz="4" w:space="0" w:color="auto"/>
              <w:left w:val="single" w:sz="4" w:space="0" w:color="auto"/>
              <w:bottom w:val="single" w:sz="4" w:space="0" w:color="auto"/>
              <w:right w:val="single" w:sz="4" w:space="0" w:color="auto"/>
            </w:tcBorders>
          </w:tcPr>
          <w:p w:rsidR="00FD4BBF" w:rsidRPr="00E5775D" w:rsidRDefault="00FD4BBF" w:rsidP="00C704FF">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Население, проживающее в сельских населенных пунктах и приравненные к ним:</w:t>
            </w:r>
          </w:p>
          <w:p w:rsidR="00FD4BBF" w:rsidRPr="00E5775D" w:rsidRDefault="00FD4BBF" w:rsidP="00C704FF">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приобретающие электрическую энергию (мощность) для предоставления коммунальных услуг собственникам и пользователям жилых помещений и содержания общего имущества многоквартирных домов; наймодатели (или уполномоченные ими лица), предоставляющие гражданам жилые помещения специализированного жилищного фонда, включая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жилые помещения фонда для временного проживания лиц, признанных беженцами, а также жилые помещения для социальной защиты отдельных категорий граждан, приобретающие электрическую энергию (мощность)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 в которых имеются жилые помещения специализированного жилого фонда;</w:t>
            </w:r>
          </w:p>
          <w:p w:rsidR="00FD4BBF" w:rsidRPr="00E5775D" w:rsidRDefault="00FD4BBF" w:rsidP="00C704FF">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юридические и физические лица, приобретающие электрическую энергию (мощность) в целях потребления на коммунально-бытовые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w:t>
            </w:r>
          </w:p>
          <w:p w:rsidR="00FD4BBF" w:rsidRPr="00E5775D" w:rsidRDefault="00FD4BBF" w:rsidP="00C704FF">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 указанным в данном пункте</w:t>
            </w:r>
          </w:p>
        </w:tc>
      </w:tr>
      <w:tr w:rsidR="00654387" w:rsidRPr="00E5775D" w:rsidTr="00E5775D">
        <w:tc>
          <w:tcPr>
            <w:tcW w:w="337" w:type="pct"/>
            <w:vMerge/>
            <w:tcBorders>
              <w:top w:val="single" w:sz="4" w:space="0" w:color="auto"/>
              <w:left w:val="single" w:sz="4" w:space="0" w:color="auto"/>
              <w:bottom w:val="single" w:sz="4" w:space="0" w:color="auto"/>
              <w:right w:val="single" w:sz="4" w:space="0" w:color="auto"/>
            </w:tcBorders>
            <w:vAlign w:val="center"/>
          </w:tcPr>
          <w:p w:rsidR="00654387" w:rsidRPr="00E5775D" w:rsidRDefault="00654387" w:rsidP="00654387">
            <w:pPr>
              <w:autoSpaceDE w:val="0"/>
              <w:autoSpaceDN w:val="0"/>
              <w:adjustRightInd w:val="0"/>
              <w:spacing w:after="0" w:line="240" w:lineRule="auto"/>
              <w:jc w:val="center"/>
              <w:rPr>
                <w:rFonts w:ascii="Times New Roman" w:hAnsi="Times New Roman" w:cs="Times New Roman"/>
                <w:sz w:val="24"/>
                <w:szCs w:val="24"/>
              </w:rPr>
            </w:pPr>
          </w:p>
        </w:tc>
        <w:tc>
          <w:tcPr>
            <w:tcW w:w="2822" w:type="pct"/>
            <w:tcBorders>
              <w:top w:val="single" w:sz="4" w:space="0" w:color="auto"/>
              <w:left w:val="single" w:sz="4" w:space="0" w:color="auto"/>
              <w:bottom w:val="single" w:sz="4" w:space="0" w:color="auto"/>
              <w:right w:val="single" w:sz="4" w:space="0" w:color="auto"/>
            </w:tcBorders>
          </w:tcPr>
          <w:p w:rsidR="00654387" w:rsidRPr="00E5775D" w:rsidRDefault="00654387" w:rsidP="00654387">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Одноставочный тариф (в том числе дифференцированный по двум и по трем зонам суток)</w:t>
            </w:r>
          </w:p>
        </w:tc>
        <w:tc>
          <w:tcPr>
            <w:tcW w:w="613" w:type="pc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654387">
            <w:pPr>
              <w:autoSpaceDE w:val="0"/>
              <w:autoSpaceDN w:val="0"/>
              <w:adjustRightInd w:val="0"/>
              <w:spacing w:after="0" w:line="240" w:lineRule="auto"/>
              <w:ind w:right="189"/>
              <w:jc w:val="right"/>
              <w:rPr>
                <w:rFonts w:ascii="Times New Roman" w:hAnsi="Times New Roman" w:cs="Times New Roman"/>
                <w:sz w:val="24"/>
                <w:szCs w:val="24"/>
              </w:rPr>
            </w:pPr>
            <w:r w:rsidRPr="00E5775D">
              <w:rPr>
                <w:rFonts w:ascii="Times New Roman" w:hAnsi="Times New Roman" w:cs="Times New Roman"/>
                <w:sz w:val="24"/>
                <w:szCs w:val="24"/>
              </w:rPr>
              <w:t>руб./кВт.ч</w:t>
            </w:r>
          </w:p>
        </w:tc>
        <w:tc>
          <w:tcPr>
            <w:tcW w:w="613" w:type="pct"/>
            <w:tcBorders>
              <w:top w:val="single" w:sz="4" w:space="0" w:color="auto"/>
              <w:left w:val="single" w:sz="4" w:space="0" w:color="auto"/>
              <w:bottom w:val="single" w:sz="4" w:space="0" w:color="auto"/>
              <w:right w:val="single" w:sz="4" w:space="0" w:color="auto"/>
            </w:tcBorders>
            <w:vAlign w:val="center"/>
          </w:tcPr>
          <w:p w:rsidR="00654387" w:rsidRPr="00E5775D" w:rsidRDefault="00135741" w:rsidP="00135741">
            <w:pPr>
              <w:autoSpaceDE w:val="0"/>
              <w:autoSpaceDN w:val="0"/>
              <w:adjustRightInd w:val="0"/>
              <w:spacing w:after="0" w:line="240" w:lineRule="auto"/>
              <w:ind w:right="189"/>
              <w:jc w:val="right"/>
              <w:rPr>
                <w:rFonts w:ascii="Times New Roman" w:hAnsi="Times New Roman" w:cs="Times New Roman"/>
                <w:sz w:val="24"/>
                <w:szCs w:val="24"/>
              </w:rPr>
            </w:pPr>
            <w:r>
              <w:rPr>
                <w:rFonts w:ascii="Times New Roman" w:hAnsi="Times New Roman" w:cs="Times New Roman"/>
                <w:sz w:val="24"/>
                <w:szCs w:val="24"/>
              </w:rPr>
              <w:t>0,</w:t>
            </w:r>
            <w:r w:rsidR="00654387" w:rsidRPr="00654387">
              <w:rPr>
                <w:rFonts w:ascii="Times New Roman" w:hAnsi="Times New Roman" w:cs="Times New Roman"/>
                <w:sz w:val="24"/>
                <w:szCs w:val="24"/>
              </w:rPr>
              <w:t>66784</w:t>
            </w:r>
            <w:r w:rsidR="00654387">
              <w:rPr>
                <w:rFonts w:ascii="Times New Roman" w:hAnsi="Times New Roman" w:cs="Times New Roman"/>
                <w:sz w:val="24"/>
                <w:szCs w:val="24"/>
              </w:rPr>
              <w:t xml:space="preserve"> </w:t>
            </w:r>
          </w:p>
        </w:tc>
        <w:tc>
          <w:tcPr>
            <w:tcW w:w="615" w:type="pct"/>
            <w:tcBorders>
              <w:top w:val="single" w:sz="4" w:space="0" w:color="auto"/>
              <w:left w:val="single" w:sz="4" w:space="0" w:color="auto"/>
              <w:bottom w:val="single" w:sz="4" w:space="0" w:color="auto"/>
              <w:right w:val="single" w:sz="4" w:space="0" w:color="auto"/>
            </w:tcBorders>
            <w:vAlign w:val="center"/>
          </w:tcPr>
          <w:p w:rsidR="00654387" w:rsidRPr="00E5775D" w:rsidRDefault="00135741" w:rsidP="00135741">
            <w:pPr>
              <w:autoSpaceDE w:val="0"/>
              <w:autoSpaceDN w:val="0"/>
              <w:adjustRightInd w:val="0"/>
              <w:spacing w:after="0" w:line="240" w:lineRule="auto"/>
              <w:ind w:right="189"/>
              <w:jc w:val="right"/>
              <w:rPr>
                <w:rFonts w:ascii="Times New Roman" w:hAnsi="Times New Roman" w:cs="Times New Roman"/>
                <w:sz w:val="24"/>
                <w:szCs w:val="24"/>
              </w:rPr>
            </w:pPr>
            <w:r>
              <w:rPr>
                <w:rFonts w:ascii="Times New Roman" w:hAnsi="Times New Roman" w:cs="Times New Roman"/>
                <w:sz w:val="24"/>
                <w:szCs w:val="24"/>
              </w:rPr>
              <w:t>0,</w:t>
            </w:r>
            <w:r w:rsidR="00654387" w:rsidRPr="00654387">
              <w:rPr>
                <w:rFonts w:ascii="Times New Roman" w:hAnsi="Times New Roman" w:cs="Times New Roman"/>
                <w:sz w:val="24"/>
                <w:szCs w:val="24"/>
              </w:rPr>
              <w:t>73899</w:t>
            </w:r>
            <w:r w:rsidR="00654387">
              <w:rPr>
                <w:rFonts w:ascii="Times New Roman" w:hAnsi="Times New Roman" w:cs="Times New Roman"/>
                <w:sz w:val="24"/>
                <w:szCs w:val="24"/>
              </w:rPr>
              <w:t xml:space="preserve"> </w:t>
            </w:r>
          </w:p>
        </w:tc>
      </w:tr>
      <w:tr w:rsidR="00654387" w:rsidRPr="00E5775D" w:rsidTr="00E5775D">
        <w:tc>
          <w:tcPr>
            <w:tcW w:w="337" w:type="pc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654387">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1.4</w:t>
            </w:r>
          </w:p>
        </w:tc>
        <w:tc>
          <w:tcPr>
            <w:tcW w:w="4663" w:type="pct"/>
            <w:gridSpan w:val="4"/>
            <w:tcBorders>
              <w:top w:val="single" w:sz="4" w:space="0" w:color="auto"/>
              <w:left w:val="single" w:sz="4" w:space="0" w:color="auto"/>
              <w:bottom w:val="single" w:sz="4" w:space="0" w:color="auto"/>
              <w:right w:val="single" w:sz="4" w:space="0" w:color="auto"/>
            </w:tcBorders>
          </w:tcPr>
          <w:p w:rsidR="00654387" w:rsidRPr="00E5775D" w:rsidRDefault="00654387" w:rsidP="00654387">
            <w:pPr>
              <w:autoSpaceDE w:val="0"/>
              <w:autoSpaceDN w:val="0"/>
              <w:adjustRightInd w:val="0"/>
              <w:spacing w:after="0" w:line="240" w:lineRule="auto"/>
              <w:ind w:firstLine="427"/>
              <w:rPr>
                <w:rFonts w:ascii="Times New Roman" w:hAnsi="Times New Roman" w:cs="Times New Roman"/>
                <w:sz w:val="24"/>
                <w:szCs w:val="24"/>
              </w:rPr>
            </w:pPr>
            <w:r w:rsidRPr="00E5775D">
              <w:rPr>
                <w:rFonts w:ascii="Times New Roman" w:hAnsi="Times New Roman" w:cs="Times New Roman"/>
                <w:sz w:val="24"/>
                <w:szCs w:val="24"/>
              </w:rPr>
              <w:t>Приравненные к населению категории потребителей, за исключением указанных в</w:t>
            </w:r>
            <w:r>
              <w:rPr>
                <w:rFonts w:ascii="Times New Roman" w:hAnsi="Times New Roman" w:cs="Times New Roman"/>
                <w:sz w:val="24"/>
                <w:szCs w:val="24"/>
              </w:rPr>
              <w:t xml:space="preserve"> пункте 71(1)</w:t>
            </w:r>
            <w:r w:rsidRPr="00E5775D">
              <w:rPr>
                <w:rFonts w:ascii="Times New Roman" w:hAnsi="Times New Roman" w:cs="Times New Roman"/>
                <w:sz w:val="24"/>
                <w:szCs w:val="24"/>
              </w:rPr>
              <w:t xml:space="preserve"> Основ ценообразования:</w:t>
            </w:r>
          </w:p>
        </w:tc>
      </w:tr>
      <w:tr w:rsidR="00654387" w:rsidRPr="00E5775D" w:rsidTr="00E5775D">
        <w:tc>
          <w:tcPr>
            <w:tcW w:w="337" w:type="pct"/>
            <w:vMerge w:val="restar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654387">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1.4.1</w:t>
            </w:r>
          </w:p>
        </w:tc>
        <w:tc>
          <w:tcPr>
            <w:tcW w:w="4663" w:type="pct"/>
            <w:gridSpan w:val="4"/>
            <w:tcBorders>
              <w:top w:val="single" w:sz="4" w:space="0" w:color="auto"/>
              <w:left w:val="single" w:sz="4" w:space="0" w:color="auto"/>
              <w:bottom w:val="single" w:sz="4" w:space="0" w:color="auto"/>
              <w:right w:val="single" w:sz="4" w:space="0" w:color="auto"/>
            </w:tcBorders>
          </w:tcPr>
          <w:p w:rsidR="00654387" w:rsidRPr="00E5775D" w:rsidRDefault="00654387" w:rsidP="00654387">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Садоводческие, огороднические или дачные некоммерческие объединения граждан - некоммерческие организации, учрежденные гражданами на добровольных началах для содействия их членам в решении общих социально-хозяйственных задач ведения садоводства, огородничества и дачного хозяйства.</w:t>
            </w:r>
          </w:p>
          <w:p w:rsidR="00654387" w:rsidRPr="00E5775D" w:rsidRDefault="00654387" w:rsidP="00654387">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 xml:space="preserve">Гарантирующие поставщики, энергосбытовые, энергоснабжающие организации, приобретающие электрическую энергию (мощность) в целях дальнейшей продажи приравненным к населению категориям потребителей, указанным в данном пункте </w:t>
            </w:r>
          </w:p>
        </w:tc>
      </w:tr>
      <w:tr w:rsidR="00654387" w:rsidRPr="00E5775D" w:rsidTr="00E5775D">
        <w:tc>
          <w:tcPr>
            <w:tcW w:w="337" w:type="pct"/>
            <w:vMerge/>
            <w:tcBorders>
              <w:top w:val="single" w:sz="4" w:space="0" w:color="auto"/>
              <w:left w:val="single" w:sz="4" w:space="0" w:color="auto"/>
              <w:bottom w:val="single" w:sz="4" w:space="0" w:color="auto"/>
              <w:right w:val="single" w:sz="4" w:space="0" w:color="auto"/>
            </w:tcBorders>
            <w:vAlign w:val="center"/>
          </w:tcPr>
          <w:p w:rsidR="00654387" w:rsidRPr="00E5775D" w:rsidRDefault="00654387" w:rsidP="00654387">
            <w:pPr>
              <w:autoSpaceDE w:val="0"/>
              <w:autoSpaceDN w:val="0"/>
              <w:adjustRightInd w:val="0"/>
              <w:spacing w:after="0" w:line="240" w:lineRule="auto"/>
              <w:jc w:val="center"/>
              <w:rPr>
                <w:rFonts w:ascii="Times New Roman" w:hAnsi="Times New Roman" w:cs="Times New Roman"/>
                <w:sz w:val="24"/>
                <w:szCs w:val="24"/>
              </w:rPr>
            </w:pPr>
          </w:p>
        </w:tc>
        <w:tc>
          <w:tcPr>
            <w:tcW w:w="2822" w:type="pct"/>
            <w:tcBorders>
              <w:top w:val="single" w:sz="4" w:space="0" w:color="auto"/>
              <w:left w:val="single" w:sz="4" w:space="0" w:color="auto"/>
              <w:bottom w:val="single" w:sz="4" w:space="0" w:color="auto"/>
              <w:right w:val="single" w:sz="4" w:space="0" w:color="auto"/>
            </w:tcBorders>
          </w:tcPr>
          <w:p w:rsidR="00654387" w:rsidRPr="00E5775D" w:rsidRDefault="00654387" w:rsidP="00654387">
            <w:pPr>
              <w:autoSpaceDE w:val="0"/>
              <w:autoSpaceDN w:val="0"/>
              <w:adjustRightInd w:val="0"/>
              <w:spacing w:after="0" w:line="240" w:lineRule="auto"/>
              <w:jc w:val="both"/>
              <w:rPr>
                <w:rFonts w:ascii="Times New Roman" w:hAnsi="Times New Roman" w:cs="Times New Roman"/>
                <w:sz w:val="24"/>
                <w:szCs w:val="24"/>
              </w:rPr>
            </w:pPr>
            <w:r w:rsidRPr="00E5775D">
              <w:rPr>
                <w:rFonts w:ascii="Times New Roman" w:hAnsi="Times New Roman" w:cs="Times New Roman"/>
                <w:sz w:val="24"/>
                <w:szCs w:val="24"/>
              </w:rPr>
              <w:t>Одноставочный тариф (в том числе дифференцированный по двум и по трем зонам суток)</w:t>
            </w:r>
          </w:p>
        </w:tc>
        <w:tc>
          <w:tcPr>
            <w:tcW w:w="613" w:type="pc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654387">
            <w:pPr>
              <w:autoSpaceDE w:val="0"/>
              <w:autoSpaceDN w:val="0"/>
              <w:adjustRightInd w:val="0"/>
              <w:spacing w:after="0" w:line="240" w:lineRule="auto"/>
              <w:ind w:right="189"/>
              <w:jc w:val="right"/>
              <w:rPr>
                <w:rFonts w:ascii="Times New Roman" w:hAnsi="Times New Roman" w:cs="Times New Roman"/>
                <w:sz w:val="24"/>
                <w:szCs w:val="24"/>
              </w:rPr>
            </w:pPr>
            <w:r w:rsidRPr="00E5775D">
              <w:rPr>
                <w:rFonts w:ascii="Times New Roman" w:hAnsi="Times New Roman" w:cs="Times New Roman"/>
                <w:sz w:val="24"/>
                <w:szCs w:val="24"/>
              </w:rPr>
              <w:t>руб./кВт.ч</w:t>
            </w:r>
          </w:p>
        </w:tc>
        <w:tc>
          <w:tcPr>
            <w:tcW w:w="613" w:type="pc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135741">
            <w:pPr>
              <w:autoSpaceDE w:val="0"/>
              <w:autoSpaceDN w:val="0"/>
              <w:adjustRightInd w:val="0"/>
              <w:spacing w:after="0" w:line="240" w:lineRule="auto"/>
              <w:ind w:right="189"/>
              <w:jc w:val="right"/>
              <w:rPr>
                <w:rFonts w:ascii="Times New Roman" w:hAnsi="Times New Roman" w:cs="Times New Roman"/>
                <w:sz w:val="24"/>
                <w:szCs w:val="24"/>
              </w:rPr>
            </w:pPr>
            <w:r w:rsidRPr="00654387">
              <w:rPr>
                <w:rFonts w:ascii="Times New Roman" w:hAnsi="Times New Roman" w:cs="Times New Roman"/>
                <w:sz w:val="24"/>
                <w:szCs w:val="24"/>
              </w:rPr>
              <w:t>1</w:t>
            </w:r>
            <w:r w:rsidR="00135741">
              <w:rPr>
                <w:rFonts w:ascii="Times New Roman" w:hAnsi="Times New Roman" w:cs="Times New Roman"/>
                <w:sz w:val="24"/>
                <w:szCs w:val="24"/>
              </w:rPr>
              <w:t>,</w:t>
            </w:r>
            <w:r w:rsidRPr="00654387">
              <w:rPr>
                <w:rFonts w:ascii="Times New Roman" w:hAnsi="Times New Roman" w:cs="Times New Roman"/>
                <w:sz w:val="24"/>
                <w:szCs w:val="24"/>
              </w:rPr>
              <w:t>41361</w:t>
            </w:r>
          </w:p>
        </w:tc>
        <w:tc>
          <w:tcPr>
            <w:tcW w:w="615" w:type="pc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135741">
            <w:pPr>
              <w:autoSpaceDE w:val="0"/>
              <w:autoSpaceDN w:val="0"/>
              <w:adjustRightInd w:val="0"/>
              <w:spacing w:after="0" w:line="240" w:lineRule="auto"/>
              <w:ind w:right="189"/>
              <w:jc w:val="right"/>
              <w:rPr>
                <w:rFonts w:ascii="Times New Roman" w:hAnsi="Times New Roman" w:cs="Times New Roman"/>
                <w:sz w:val="24"/>
                <w:szCs w:val="24"/>
              </w:rPr>
            </w:pPr>
            <w:r w:rsidRPr="00654387">
              <w:rPr>
                <w:rFonts w:ascii="Times New Roman" w:hAnsi="Times New Roman" w:cs="Times New Roman"/>
                <w:sz w:val="24"/>
                <w:szCs w:val="24"/>
              </w:rPr>
              <w:t>1</w:t>
            </w:r>
            <w:r w:rsidR="00135741">
              <w:rPr>
                <w:rFonts w:ascii="Times New Roman" w:hAnsi="Times New Roman" w:cs="Times New Roman"/>
                <w:sz w:val="24"/>
                <w:szCs w:val="24"/>
              </w:rPr>
              <w:t>,</w:t>
            </w:r>
            <w:r w:rsidRPr="00654387">
              <w:rPr>
                <w:rFonts w:ascii="Times New Roman" w:hAnsi="Times New Roman" w:cs="Times New Roman"/>
                <w:sz w:val="24"/>
                <w:szCs w:val="24"/>
              </w:rPr>
              <w:t>51187</w:t>
            </w:r>
          </w:p>
        </w:tc>
      </w:tr>
      <w:tr w:rsidR="00654387" w:rsidRPr="00E5775D" w:rsidTr="00E5775D">
        <w:tc>
          <w:tcPr>
            <w:tcW w:w="337" w:type="pct"/>
            <w:vMerge w:val="restar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654387">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1.4.2</w:t>
            </w:r>
          </w:p>
        </w:tc>
        <w:tc>
          <w:tcPr>
            <w:tcW w:w="4663" w:type="pct"/>
            <w:gridSpan w:val="4"/>
            <w:tcBorders>
              <w:top w:val="single" w:sz="4" w:space="0" w:color="auto"/>
              <w:left w:val="single" w:sz="4" w:space="0" w:color="auto"/>
              <w:bottom w:val="single" w:sz="4" w:space="0" w:color="auto"/>
              <w:right w:val="single" w:sz="4" w:space="0" w:color="auto"/>
            </w:tcBorders>
          </w:tcPr>
          <w:p w:rsidR="00654387" w:rsidRPr="00E5775D" w:rsidRDefault="00654387" w:rsidP="00654387">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Юридические лица, приобретающие электрическую энергию (мощность) в целях потребления осужденными в помещениях для их содержания при условии наличия раздельного учета электрической энергии для указанных помещений.</w:t>
            </w:r>
          </w:p>
          <w:p w:rsidR="00654387" w:rsidRPr="00E5775D" w:rsidRDefault="00654387" w:rsidP="00654387">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Гарантирующие поставщики, энергосбытовые, энергоснабжающие организации, приобретающие электрическую энергию (мощность) в целях дальнейшей продажи приравненным к населению категориям потребителей, указанным в данном пункте</w:t>
            </w:r>
          </w:p>
        </w:tc>
      </w:tr>
      <w:tr w:rsidR="00654387" w:rsidRPr="00E5775D" w:rsidTr="00E5775D">
        <w:tc>
          <w:tcPr>
            <w:tcW w:w="337" w:type="pct"/>
            <w:vMerge/>
            <w:tcBorders>
              <w:top w:val="single" w:sz="4" w:space="0" w:color="auto"/>
              <w:left w:val="single" w:sz="4" w:space="0" w:color="auto"/>
              <w:bottom w:val="single" w:sz="4" w:space="0" w:color="auto"/>
              <w:right w:val="single" w:sz="4" w:space="0" w:color="auto"/>
            </w:tcBorders>
            <w:vAlign w:val="center"/>
          </w:tcPr>
          <w:p w:rsidR="00654387" w:rsidRPr="00E5775D" w:rsidRDefault="00654387" w:rsidP="00654387">
            <w:pPr>
              <w:autoSpaceDE w:val="0"/>
              <w:autoSpaceDN w:val="0"/>
              <w:adjustRightInd w:val="0"/>
              <w:spacing w:after="0" w:line="240" w:lineRule="auto"/>
              <w:jc w:val="center"/>
              <w:rPr>
                <w:rFonts w:ascii="Times New Roman" w:hAnsi="Times New Roman" w:cs="Times New Roman"/>
                <w:sz w:val="24"/>
                <w:szCs w:val="24"/>
              </w:rPr>
            </w:pPr>
          </w:p>
        </w:tc>
        <w:tc>
          <w:tcPr>
            <w:tcW w:w="2822" w:type="pct"/>
            <w:tcBorders>
              <w:top w:val="single" w:sz="4" w:space="0" w:color="auto"/>
              <w:left w:val="single" w:sz="4" w:space="0" w:color="auto"/>
              <w:bottom w:val="single" w:sz="4" w:space="0" w:color="auto"/>
              <w:right w:val="single" w:sz="4" w:space="0" w:color="auto"/>
            </w:tcBorders>
          </w:tcPr>
          <w:p w:rsidR="00654387" w:rsidRPr="00E5775D" w:rsidRDefault="00654387" w:rsidP="00654387">
            <w:pPr>
              <w:autoSpaceDE w:val="0"/>
              <w:autoSpaceDN w:val="0"/>
              <w:adjustRightInd w:val="0"/>
              <w:spacing w:after="0" w:line="240" w:lineRule="auto"/>
              <w:jc w:val="both"/>
              <w:rPr>
                <w:rFonts w:ascii="Times New Roman" w:hAnsi="Times New Roman" w:cs="Times New Roman"/>
                <w:sz w:val="24"/>
                <w:szCs w:val="24"/>
              </w:rPr>
            </w:pPr>
            <w:r w:rsidRPr="00E5775D">
              <w:rPr>
                <w:rFonts w:ascii="Times New Roman" w:hAnsi="Times New Roman" w:cs="Times New Roman"/>
                <w:sz w:val="24"/>
                <w:szCs w:val="24"/>
              </w:rPr>
              <w:t>Одноставочный тариф (в том числе дифференцированный по двум и по трем зонам суток)</w:t>
            </w:r>
          </w:p>
        </w:tc>
        <w:tc>
          <w:tcPr>
            <w:tcW w:w="613" w:type="pc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654387">
            <w:pPr>
              <w:autoSpaceDE w:val="0"/>
              <w:autoSpaceDN w:val="0"/>
              <w:adjustRightInd w:val="0"/>
              <w:spacing w:after="0" w:line="240" w:lineRule="auto"/>
              <w:ind w:right="189"/>
              <w:jc w:val="right"/>
              <w:rPr>
                <w:rFonts w:ascii="Times New Roman" w:hAnsi="Times New Roman" w:cs="Times New Roman"/>
                <w:sz w:val="24"/>
                <w:szCs w:val="24"/>
              </w:rPr>
            </w:pPr>
            <w:r w:rsidRPr="00E5775D">
              <w:rPr>
                <w:rFonts w:ascii="Times New Roman" w:hAnsi="Times New Roman" w:cs="Times New Roman"/>
                <w:sz w:val="24"/>
                <w:szCs w:val="24"/>
              </w:rPr>
              <w:t>руб./кВт.ч</w:t>
            </w:r>
          </w:p>
        </w:tc>
        <w:tc>
          <w:tcPr>
            <w:tcW w:w="613" w:type="pc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135741">
            <w:pPr>
              <w:autoSpaceDE w:val="0"/>
              <w:autoSpaceDN w:val="0"/>
              <w:adjustRightInd w:val="0"/>
              <w:spacing w:after="0" w:line="240" w:lineRule="auto"/>
              <w:ind w:right="189"/>
              <w:jc w:val="right"/>
              <w:rPr>
                <w:rFonts w:ascii="Times New Roman" w:hAnsi="Times New Roman" w:cs="Times New Roman"/>
                <w:sz w:val="24"/>
                <w:szCs w:val="24"/>
              </w:rPr>
            </w:pPr>
            <w:r w:rsidRPr="00654387">
              <w:rPr>
                <w:rFonts w:ascii="Times New Roman" w:hAnsi="Times New Roman" w:cs="Times New Roman"/>
                <w:sz w:val="24"/>
                <w:szCs w:val="24"/>
              </w:rPr>
              <w:t>1</w:t>
            </w:r>
            <w:r w:rsidR="00135741">
              <w:rPr>
                <w:rFonts w:ascii="Times New Roman" w:hAnsi="Times New Roman" w:cs="Times New Roman"/>
                <w:sz w:val="24"/>
                <w:szCs w:val="24"/>
              </w:rPr>
              <w:t>,</w:t>
            </w:r>
            <w:r w:rsidRPr="00654387">
              <w:rPr>
                <w:rFonts w:ascii="Times New Roman" w:hAnsi="Times New Roman" w:cs="Times New Roman"/>
                <w:sz w:val="24"/>
                <w:szCs w:val="24"/>
              </w:rPr>
              <w:t>41361</w:t>
            </w:r>
          </w:p>
        </w:tc>
        <w:tc>
          <w:tcPr>
            <w:tcW w:w="615" w:type="pc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135741">
            <w:pPr>
              <w:autoSpaceDE w:val="0"/>
              <w:autoSpaceDN w:val="0"/>
              <w:adjustRightInd w:val="0"/>
              <w:spacing w:after="0" w:line="240" w:lineRule="auto"/>
              <w:ind w:right="189"/>
              <w:jc w:val="right"/>
              <w:rPr>
                <w:rFonts w:ascii="Times New Roman" w:hAnsi="Times New Roman" w:cs="Times New Roman"/>
                <w:sz w:val="24"/>
                <w:szCs w:val="24"/>
              </w:rPr>
            </w:pPr>
            <w:r w:rsidRPr="00654387">
              <w:rPr>
                <w:rFonts w:ascii="Times New Roman" w:hAnsi="Times New Roman" w:cs="Times New Roman"/>
                <w:sz w:val="24"/>
                <w:szCs w:val="24"/>
              </w:rPr>
              <w:t>1</w:t>
            </w:r>
            <w:r w:rsidR="00135741">
              <w:rPr>
                <w:rFonts w:ascii="Times New Roman" w:hAnsi="Times New Roman" w:cs="Times New Roman"/>
                <w:sz w:val="24"/>
                <w:szCs w:val="24"/>
              </w:rPr>
              <w:t>,</w:t>
            </w:r>
            <w:r w:rsidRPr="00654387">
              <w:rPr>
                <w:rFonts w:ascii="Times New Roman" w:hAnsi="Times New Roman" w:cs="Times New Roman"/>
                <w:sz w:val="24"/>
                <w:szCs w:val="24"/>
              </w:rPr>
              <w:t>51187</w:t>
            </w:r>
          </w:p>
        </w:tc>
      </w:tr>
      <w:tr w:rsidR="00654387" w:rsidRPr="00E5775D" w:rsidTr="00E5775D">
        <w:tc>
          <w:tcPr>
            <w:tcW w:w="337" w:type="pct"/>
            <w:vMerge w:val="restar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654387">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1.4.3</w:t>
            </w:r>
          </w:p>
        </w:tc>
        <w:tc>
          <w:tcPr>
            <w:tcW w:w="4663" w:type="pct"/>
            <w:gridSpan w:val="4"/>
            <w:tcBorders>
              <w:top w:val="single" w:sz="4" w:space="0" w:color="auto"/>
              <w:left w:val="single" w:sz="4" w:space="0" w:color="auto"/>
              <w:bottom w:val="single" w:sz="4" w:space="0" w:color="auto"/>
              <w:right w:val="single" w:sz="4" w:space="0" w:color="auto"/>
            </w:tcBorders>
          </w:tcPr>
          <w:p w:rsidR="00654387" w:rsidRPr="00E5775D" w:rsidRDefault="00654387" w:rsidP="00654387">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Содержащиеся за счет прихожан религиозные организации.</w:t>
            </w:r>
          </w:p>
          <w:p w:rsidR="00654387" w:rsidRPr="00E5775D" w:rsidRDefault="00654387" w:rsidP="00654387">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 xml:space="preserve">Гарантирующие поставщики, энергосбытовые, энергоснабжающие организации, приобретающие электрическую энергию (мощность) в целях дальнейшей продажи приравненным к населению категориям потребителей, указанным в данном пункте </w:t>
            </w:r>
          </w:p>
        </w:tc>
      </w:tr>
      <w:tr w:rsidR="00654387" w:rsidRPr="00E5775D" w:rsidTr="00E5775D">
        <w:tc>
          <w:tcPr>
            <w:tcW w:w="337" w:type="pct"/>
            <w:vMerge/>
            <w:tcBorders>
              <w:top w:val="single" w:sz="4" w:space="0" w:color="auto"/>
              <w:left w:val="single" w:sz="4" w:space="0" w:color="auto"/>
              <w:bottom w:val="single" w:sz="4" w:space="0" w:color="auto"/>
              <w:right w:val="single" w:sz="4" w:space="0" w:color="auto"/>
            </w:tcBorders>
            <w:vAlign w:val="center"/>
          </w:tcPr>
          <w:p w:rsidR="00654387" w:rsidRPr="00E5775D" w:rsidRDefault="00654387" w:rsidP="00654387">
            <w:pPr>
              <w:autoSpaceDE w:val="0"/>
              <w:autoSpaceDN w:val="0"/>
              <w:adjustRightInd w:val="0"/>
              <w:spacing w:after="0" w:line="240" w:lineRule="auto"/>
              <w:jc w:val="center"/>
              <w:rPr>
                <w:rFonts w:ascii="Times New Roman" w:hAnsi="Times New Roman" w:cs="Times New Roman"/>
                <w:sz w:val="24"/>
                <w:szCs w:val="24"/>
              </w:rPr>
            </w:pPr>
          </w:p>
        </w:tc>
        <w:tc>
          <w:tcPr>
            <w:tcW w:w="2822" w:type="pct"/>
            <w:tcBorders>
              <w:top w:val="single" w:sz="4" w:space="0" w:color="auto"/>
              <w:left w:val="single" w:sz="4" w:space="0" w:color="auto"/>
              <w:bottom w:val="single" w:sz="4" w:space="0" w:color="auto"/>
              <w:right w:val="single" w:sz="4" w:space="0" w:color="auto"/>
            </w:tcBorders>
          </w:tcPr>
          <w:p w:rsidR="00654387" w:rsidRPr="00E5775D" w:rsidRDefault="00654387" w:rsidP="00654387">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Одноставочный тариф (в том числе дифференцированный по двум и по трем зонам суток)</w:t>
            </w:r>
          </w:p>
        </w:tc>
        <w:tc>
          <w:tcPr>
            <w:tcW w:w="613" w:type="pc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654387">
            <w:pPr>
              <w:tabs>
                <w:tab w:val="left" w:pos="1485"/>
              </w:tabs>
              <w:autoSpaceDE w:val="0"/>
              <w:autoSpaceDN w:val="0"/>
              <w:adjustRightInd w:val="0"/>
              <w:spacing w:after="0" w:line="240" w:lineRule="auto"/>
              <w:ind w:right="189"/>
              <w:jc w:val="right"/>
              <w:rPr>
                <w:rFonts w:ascii="Times New Roman" w:hAnsi="Times New Roman" w:cs="Times New Roman"/>
                <w:sz w:val="24"/>
                <w:szCs w:val="24"/>
              </w:rPr>
            </w:pPr>
            <w:r w:rsidRPr="00E5775D">
              <w:rPr>
                <w:rFonts w:ascii="Times New Roman" w:hAnsi="Times New Roman" w:cs="Times New Roman"/>
                <w:sz w:val="24"/>
                <w:szCs w:val="24"/>
              </w:rPr>
              <w:t>руб./кВт.ч</w:t>
            </w:r>
          </w:p>
        </w:tc>
        <w:tc>
          <w:tcPr>
            <w:tcW w:w="613" w:type="pc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135741">
            <w:pPr>
              <w:autoSpaceDE w:val="0"/>
              <w:autoSpaceDN w:val="0"/>
              <w:adjustRightInd w:val="0"/>
              <w:spacing w:after="0" w:line="240" w:lineRule="auto"/>
              <w:ind w:right="189"/>
              <w:jc w:val="right"/>
              <w:rPr>
                <w:rFonts w:ascii="Times New Roman" w:hAnsi="Times New Roman" w:cs="Times New Roman"/>
                <w:sz w:val="24"/>
                <w:szCs w:val="24"/>
              </w:rPr>
            </w:pPr>
            <w:r w:rsidRPr="00654387">
              <w:rPr>
                <w:rFonts w:ascii="Times New Roman" w:hAnsi="Times New Roman" w:cs="Times New Roman"/>
                <w:sz w:val="24"/>
                <w:szCs w:val="24"/>
              </w:rPr>
              <w:t>1</w:t>
            </w:r>
            <w:r w:rsidR="00135741">
              <w:rPr>
                <w:rFonts w:ascii="Times New Roman" w:hAnsi="Times New Roman" w:cs="Times New Roman"/>
                <w:sz w:val="24"/>
                <w:szCs w:val="24"/>
              </w:rPr>
              <w:t>,</w:t>
            </w:r>
            <w:r w:rsidRPr="00654387">
              <w:rPr>
                <w:rFonts w:ascii="Times New Roman" w:hAnsi="Times New Roman" w:cs="Times New Roman"/>
                <w:sz w:val="24"/>
                <w:szCs w:val="24"/>
              </w:rPr>
              <w:t>41361</w:t>
            </w:r>
          </w:p>
        </w:tc>
        <w:tc>
          <w:tcPr>
            <w:tcW w:w="615" w:type="pc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135741">
            <w:pPr>
              <w:autoSpaceDE w:val="0"/>
              <w:autoSpaceDN w:val="0"/>
              <w:adjustRightInd w:val="0"/>
              <w:spacing w:after="0" w:line="240" w:lineRule="auto"/>
              <w:ind w:right="189"/>
              <w:jc w:val="right"/>
              <w:rPr>
                <w:rFonts w:ascii="Times New Roman" w:hAnsi="Times New Roman" w:cs="Times New Roman"/>
                <w:sz w:val="24"/>
                <w:szCs w:val="24"/>
              </w:rPr>
            </w:pPr>
            <w:r w:rsidRPr="00654387">
              <w:rPr>
                <w:rFonts w:ascii="Times New Roman" w:hAnsi="Times New Roman" w:cs="Times New Roman"/>
                <w:sz w:val="24"/>
                <w:szCs w:val="24"/>
              </w:rPr>
              <w:t>1</w:t>
            </w:r>
            <w:r w:rsidR="00135741">
              <w:rPr>
                <w:rFonts w:ascii="Times New Roman" w:hAnsi="Times New Roman" w:cs="Times New Roman"/>
                <w:sz w:val="24"/>
                <w:szCs w:val="24"/>
              </w:rPr>
              <w:t>,</w:t>
            </w:r>
            <w:r w:rsidRPr="00654387">
              <w:rPr>
                <w:rFonts w:ascii="Times New Roman" w:hAnsi="Times New Roman" w:cs="Times New Roman"/>
                <w:sz w:val="24"/>
                <w:szCs w:val="24"/>
              </w:rPr>
              <w:t>51187</w:t>
            </w:r>
          </w:p>
        </w:tc>
      </w:tr>
      <w:tr w:rsidR="00654387" w:rsidRPr="00E5775D" w:rsidTr="00E5775D">
        <w:tc>
          <w:tcPr>
            <w:tcW w:w="337" w:type="pct"/>
            <w:vMerge w:val="restar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654387">
            <w:pPr>
              <w:autoSpaceDE w:val="0"/>
              <w:autoSpaceDN w:val="0"/>
              <w:adjustRightInd w:val="0"/>
              <w:spacing w:after="0" w:line="240" w:lineRule="auto"/>
              <w:jc w:val="center"/>
              <w:rPr>
                <w:rFonts w:ascii="Times New Roman" w:hAnsi="Times New Roman" w:cs="Times New Roman"/>
                <w:sz w:val="24"/>
                <w:szCs w:val="24"/>
              </w:rPr>
            </w:pPr>
            <w:r w:rsidRPr="00E5775D">
              <w:rPr>
                <w:rFonts w:ascii="Times New Roman" w:hAnsi="Times New Roman" w:cs="Times New Roman"/>
                <w:sz w:val="24"/>
                <w:szCs w:val="24"/>
              </w:rPr>
              <w:t>1.4.4</w:t>
            </w:r>
          </w:p>
        </w:tc>
        <w:tc>
          <w:tcPr>
            <w:tcW w:w="4663" w:type="pct"/>
            <w:gridSpan w:val="4"/>
            <w:tcBorders>
              <w:top w:val="single" w:sz="4" w:space="0" w:color="auto"/>
              <w:left w:val="single" w:sz="4" w:space="0" w:color="auto"/>
              <w:bottom w:val="single" w:sz="4" w:space="0" w:color="auto"/>
              <w:right w:val="single" w:sz="4" w:space="0" w:color="auto"/>
            </w:tcBorders>
          </w:tcPr>
          <w:p w:rsidR="00654387" w:rsidRPr="00E5775D" w:rsidRDefault="00654387" w:rsidP="00654387">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Объединения граждан, приобретающих электрическую энергию (мощность) для использования в принадлежащих им хозяйственных постройках (погреба, сараи): некоммерческие объединения граждан (гаражно-строительные, гаражные кооперативы) и граждане, владеющие отдельно стоящими гаражами, приобретающие электрическую энергию (мощность) в целях потребления на коммунально-бытовые нужды и не используемую для осуществления коммерческой деятельности.</w:t>
            </w:r>
          </w:p>
          <w:p w:rsidR="00654387" w:rsidRPr="00E5775D" w:rsidRDefault="00654387" w:rsidP="00654387">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 xml:space="preserve">Гарантирующие поставщики, энергосбытовые, энергоснабжающие организации, приобретающие электрическую энергию (мощность) в целях дальнейшей продажи приравненным к населению категориям потребителей, указанным в данном пункте </w:t>
            </w:r>
          </w:p>
        </w:tc>
      </w:tr>
      <w:tr w:rsidR="00654387" w:rsidRPr="00E5775D" w:rsidTr="00E5775D">
        <w:tc>
          <w:tcPr>
            <w:tcW w:w="337" w:type="pct"/>
            <w:vMerge/>
            <w:tcBorders>
              <w:top w:val="single" w:sz="4" w:space="0" w:color="auto"/>
              <w:left w:val="single" w:sz="4" w:space="0" w:color="auto"/>
              <w:bottom w:val="single" w:sz="4" w:space="0" w:color="auto"/>
              <w:right w:val="single" w:sz="4" w:space="0" w:color="auto"/>
            </w:tcBorders>
          </w:tcPr>
          <w:p w:rsidR="00654387" w:rsidRPr="00E5775D" w:rsidRDefault="00654387" w:rsidP="00654387">
            <w:pPr>
              <w:autoSpaceDE w:val="0"/>
              <w:autoSpaceDN w:val="0"/>
              <w:adjustRightInd w:val="0"/>
              <w:spacing w:after="0" w:line="240" w:lineRule="auto"/>
              <w:rPr>
                <w:rFonts w:ascii="Times New Roman" w:hAnsi="Times New Roman" w:cs="Times New Roman"/>
                <w:sz w:val="24"/>
                <w:szCs w:val="24"/>
              </w:rPr>
            </w:pPr>
          </w:p>
        </w:tc>
        <w:tc>
          <w:tcPr>
            <w:tcW w:w="2822" w:type="pct"/>
            <w:tcBorders>
              <w:top w:val="single" w:sz="4" w:space="0" w:color="auto"/>
              <w:left w:val="single" w:sz="4" w:space="0" w:color="auto"/>
              <w:bottom w:val="single" w:sz="4" w:space="0" w:color="auto"/>
              <w:right w:val="single" w:sz="4" w:space="0" w:color="auto"/>
            </w:tcBorders>
          </w:tcPr>
          <w:p w:rsidR="00654387" w:rsidRPr="00E5775D" w:rsidRDefault="00654387" w:rsidP="00654387">
            <w:pPr>
              <w:autoSpaceDE w:val="0"/>
              <w:autoSpaceDN w:val="0"/>
              <w:adjustRightInd w:val="0"/>
              <w:spacing w:after="0" w:line="240" w:lineRule="auto"/>
              <w:ind w:firstLine="427"/>
              <w:jc w:val="both"/>
              <w:rPr>
                <w:rFonts w:ascii="Times New Roman" w:hAnsi="Times New Roman" w:cs="Times New Roman"/>
                <w:sz w:val="24"/>
                <w:szCs w:val="24"/>
              </w:rPr>
            </w:pPr>
            <w:r w:rsidRPr="00E5775D">
              <w:rPr>
                <w:rFonts w:ascii="Times New Roman" w:hAnsi="Times New Roman" w:cs="Times New Roman"/>
                <w:sz w:val="24"/>
                <w:szCs w:val="24"/>
              </w:rPr>
              <w:t>Одноставочный тариф (в том числе дифференцированный по двум и по трем зонам суток)</w:t>
            </w:r>
          </w:p>
        </w:tc>
        <w:tc>
          <w:tcPr>
            <w:tcW w:w="613" w:type="pc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654387">
            <w:pPr>
              <w:autoSpaceDE w:val="0"/>
              <w:autoSpaceDN w:val="0"/>
              <w:adjustRightInd w:val="0"/>
              <w:spacing w:after="0" w:line="240" w:lineRule="auto"/>
              <w:ind w:right="189"/>
              <w:jc w:val="right"/>
              <w:rPr>
                <w:rFonts w:ascii="Times New Roman" w:hAnsi="Times New Roman" w:cs="Times New Roman"/>
                <w:sz w:val="24"/>
                <w:szCs w:val="24"/>
              </w:rPr>
            </w:pPr>
            <w:r w:rsidRPr="00E5775D">
              <w:rPr>
                <w:rFonts w:ascii="Times New Roman" w:hAnsi="Times New Roman" w:cs="Times New Roman"/>
                <w:sz w:val="24"/>
                <w:szCs w:val="24"/>
              </w:rPr>
              <w:t>руб./кВт.ч</w:t>
            </w:r>
          </w:p>
        </w:tc>
        <w:tc>
          <w:tcPr>
            <w:tcW w:w="613" w:type="pc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135741">
            <w:pPr>
              <w:autoSpaceDE w:val="0"/>
              <w:autoSpaceDN w:val="0"/>
              <w:adjustRightInd w:val="0"/>
              <w:spacing w:after="0" w:line="240" w:lineRule="auto"/>
              <w:ind w:right="189"/>
              <w:jc w:val="right"/>
              <w:rPr>
                <w:rFonts w:ascii="Times New Roman" w:hAnsi="Times New Roman" w:cs="Times New Roman"/>
                <w:sz w:val="24"/>
                <w:szCs w:val="24"/>
              </w:rPr>
            </w:pPr>
            <w:r w:rsidRPr="00654387">
              <w:rPr>
                <w:rFonts w:ascii="Times New Roman" w:hAnsi="Times New Roman" w:cs="Times New Roman"/>
                <w:sz w:val="24"/>
                <w:szCs w:val="24"/>
              </w:rPr>
              <w:t>1</w:t>
            </w:r>
            <w:r w:rsidR="00135741">
              <w:rPr>
                <w:rFonts w:ascii="Times New Roman" w:hAnsi="Times New Roman" w:cs="Times New Roman"/>
                <w:sz w:val="24"/>
                <w:szCs w:val="24"/>
              </w:rPr>
              <w:t>,</w:t>
            </w:r>
            <w:r w:rsidRPr="00654387">
              <w:rPr>
                <w:rFonts w:ascii="Times New Roman" w:hAnsi="Times New Roman" w:cs="Times New Roman"/>
                <w:sz w:val="24"/>
                <w:szCs w:val="24"/>
              </w:rPr>
              <w:t>41361</w:t>
            </w:r>
          </w:p>
        </w:tc>
        <w:tc>
          <w:tcPr>
            <w:tcW w:w="615" w:type="pct"/>
            <w:tcBorders>
              <w:top w:val="single" w:sz="4" w:space="0" w:color="auto"/>
              <w:left w:val="single" w:sz="4" w:space="0" w:color="auto"/>
              <w:bottom w:val="single" w:sz="4" w:space="0" w:color="auto"/>
              <w:right w:val="single" w:sz="4" w:space="0" w:color="auto"/>
            </w:tcBorders>
            <w:vAlign w:val="center"/>
          </w:tcPr>
          <w:p w:rsidR="00654387" w:rsidRPr="00E5775D" w:rsidRDefault="00654387" w:rsidP="00135741">
            <w:pPr>
              <w:autoSpaceDE w:val="0"/>
              <w:autoSpaceDN w:val="0"/>
              <w:adjustRightInd w:val="0"/>
              <w:spacing w:after="0" w:line="240" w:lineRule="auto"/>
              <w:ind w:right="189"/>
              <w:jc w:val="right"/>
              <w:rPr>
                <w:rFonts w:ascii="Times New Roman" w:hAnsi="Times New Roman" w:cs="Times New Roman"/>
                <w:sz w:val="24"/>
                <w:szCs w:val="24"/>
              </w:rPr>
            </w:pPr>
            <w:r w:rsidRPr="00654387">
              <w:rPr>
                <w:rFonts w:ascii="Times New Roman" w:hAnsi="Times New Roman" w:cs="Times New Roman"/>
                <w:sz w:val="24"/>
                <w:szCs w:val="24"/>
              </w:rPr>
              <w:t>1</w:t>
            </w:r>
            <w:r w:rsidR="00135741">
              <w:rPr>
                <w:rFonts w:ascii="Times New Roman" w:hAnsi="Times New Roman" w:cs="Times New Roman"/>
                <w:sz w:val="24"/>
                <w:szCs w:val="24"/>
              </w:rPr>
              <w:t>,</w:t>
            </w:r>
            <w:r w:rsidRPr="00654387">
              <w:rPr>
                <w:rFonts w:ascii="Times New Roman" w:hAnsi="Times New Roman" w:cs="Times New Roman"/>
                <w:sz w:val="24"/>
                <w:szCs w:val="24"/>
              </w:rPr>
              <w:t>51187</w:t>
            </w:r>
          </w:p>
        </w:tc>
      </w:tr>
    </w:tbl>
    <w:p w:rsidR="00FD4BBF" w:rsidRPr="00FD4BBF" w:rsidRDefault="00FD4BBF" w:rsidP="00FD4BBF">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C704FF" w:rsidRDefault="00C704FF" w:rsidP="00FD4BBF">
      <w:pPr>
        <w:autoSpaceDE w:val="0"/>
        <w:autoSpaceDN w:val="0"/>
        <w:adjustRightInd w:val="0"/>
        <w:spacing w:after="0" w:line="240" w:lineRule="auto"/>
        <w:ind w:firstLine="540"/>
        <w:jc w:val="both"/>
        <w:rPr>
          <w:rFonts w:ascii="Times New Roman" w:hAnsi="Times New Roman" w:cs="Times New Roman"/>
          <w:sz w:val="28"/>
          <w:szCs w:val="28"/>
        </w:rPr>
      </w:pPr>
      <w:bookmarkStart w:id="5" w:name="Par71"/>
      <w:bookmarkEnd w:id="5"/>
      <w:r>
        <w:rPr>
          <w:rFonts w:ascii="Times New Roman" w:hAnsi="Times New Roman" w:cs="Times New Roman"/>
          <w:sz w:val="28"/>
          <w:szCs w:val="28"/>
        </w:rPr>
        <w:t>Примечание:</w:t>
      </w:r>
    </w:p>
    <w:p w:rsidR="00FD4BBF" w:rsidRPr="00FD4BBF" w:rsidRDefault="00FD4BBF" w:rsidP="00FD4BBF">
      <w:pPr>
        <w:autoSpaceDE w:val="0"/>
        <w:autoSpaceDN w:val="0"/>
        <w:adjustRightInd w:val="0"/>
        <w:spacing w:after="0" w:line="240" w:lineRule="auto"/>
        <w:ind w:firstLine="540"/>
        <w:jc w:val="both"/>
        <w:rPr>
          <w:rFonts w:ascii="Times New Roman" w:hAnsi="Times New Roman" w:cs="Times New Roman"/>
          <w:sz w:val="28"/>
          <w:szCs w:val="28"/>
        </w:rPr>
      </w:pPr>
      <w:r w:rsidRPr="00FD4BBF">
        <w:rPr>
          <w:rFonts w:ascii="Times New Roman" w:hAnsi="Times New Roman" w:cs="Times New Roman"/>
          <w:sz w:val="28"/>
          <w:szCs w:val="28"/>
        </w:rPr>
        <w:t>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 израсходованной на места общего пользования в целях потребления на коммунально-бытовые нужды граждан и не используемой для осуществления коммерческой (профессиональной) деятельности.</w:t>
      </w:r>
    </w:p>
    <w:p w:rsidR="00E5775D" w:rsidRDefault="00E5775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E44AD3" w:rsidRPr="00B52324" w:rsidRDefault="00E44AD3" w:rsidP="00E44AD3">
      <w:pPr>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 xml:space="preserve">Приложение </w:t>
      </w:r>
      <w:r w:rsidR="001F2A9D" w:rsidRPr="00B52324">
        <w:rPr>
          <w:rFonts w:ascii="Times New Roman" w:eastAsia="Times New Roman" w:hAnsi="Times New Roman" w:cs="Times New Roman"/>
          <w:sz w:val="28"/>
          <w:szCs w:val="28"/>
          <w:lang w:eastAsia="ru-RU"/>
        </w:rPr>
        <w:t xml:space="preserve">№ </w:t>
      </w:r>
      <w:r w:rsidRPr="00B52324">
        <w:rPr>
          <w:rFonts w:ascii="Times New Roman" w:eastAsia="Times New Roman" w:hAnsi="Times New Roman" w:cs="Times New Roman"/>
          <w:sz w:val="28"/>
          <w:szCs w:val="28"/>
          <w:lang w:eastAsia="ru-RU"/>
        </w:rPr>
        <w:t>5</w:t>
      </w:r>
    </w:p>
    <w:p w:rsidR="00E44AD3" w:rsidRPr="00B52324" w:rsidRDefault="00E44AD3" w:rsidP="00E44AD3">
      <w:pPr>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к постановлению региональной энергетической</w:t>
      </w:r>
    </w:p>
    <w:p w:rsidR="00E44AD3" w:rsidRPr="00B52324" w:rsidRDefault="00E44AD3" w:rsidP="00E44AD3">
      <w:pPr>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комиссии Кемеровской области</w:t>
      </w:r>
    </w:p>
    <w:p w:rsidR="00E44AD3" w:rsidRPr="00B52324" w:rsidRDefault="00E44AD3" w:rsidP="00E44AD3">
      <w:pPr>
        <w:widowControl w:val="0"/>
        <w:snapToGrid w:val="0"/>
        <w:spacing w:after="0" w:line="240" w:lineRule="auto"/>
        <w:ind w:left="7080" w:firstLine="708"/>
        <w:jc w:val="center"/>
        <w:rPr>
          <w:rFonts w:ascii="Times New Roman" w:eastAsia="Times New Roman" w:hAnsi="Times New Roman" w:cs="Times New Roman"/>
          <w:sz w:val="28"/>
          <w:szCs w:val="28"/>
          <w:lang w:eastAsia="ru-RU"/>
        </w:rPr>
      </w:pPr>
      <w:r w:rsidRPr="00B52324">
        <w:rPr>
          <w:rFonts w:ascii="Times New Roman" w:eastAsia="Times New Roman" w:hAnsi="Times New Roman" w:cs="Times New Roman"/>
          <w:sz w:val="28"/>
          <w:szCs w:val="28"/>
          <w:lang w:eastAsia="ru-RU"/>
        </w:rPr>
        <w:t xml:space="preserve">от </w:t>
      </w:r>
      <w:r w:rsidR="00193074" w:rsidRPr="00B52324">
        <w:rPr>
          <w:rFonts w:ascii="Times New Roman" w:eastAsia="Times New Roman" w:hAnsi="Times New Roman" w:cs="Times New Roman"/>
          <w:sz w:val="28"/>
          <w:szCs w:val="28"/>
          <w:lang w:eastAsia="ru-RU"/>
        </w:rPr>
        <w:t>«</w:t>
      </w:r>
      <w:r w:rsidR="00B85665">
        <w:rPr>
          <w:rFonts w:ascii="Times New Roman" w:eastAsia="Times New Roman" w:hAnsi="Times New Roman" w:cs="Times New Roman"/>
          <w:sz w:val="28"/>
          <w:szCs w:val="28"/>
          <w:lang w:eastAsia="ru-RU"/>
        </w:rPr>
        <w:t>31</w:t>
      </w:r>
      <w:r w:rsidR="00193074" w:rsidRPr="00B52324">
        <w:rPr>
          <w:rFonts w:ascii="Times New Roman" w:eastAsia="Times New Roman" w:hAnsi="Times New Roman" w:cs="Times New Roman"/>
          <w:sz w:val="28"/>
          <w:szCs w:val="28"/>
          <w:lang w:eastAsia="ru-RU"/>
        </w:rPr>
        <w:t>»</w:t>
      </w:r>
      <w:r w:rsidRPr="00B52324">
        <w:rPr>
          <w:rFonts w:ascii="Times New Roman" w:eastAsia="Times New Roman" w:hAnsi="Times New Roman" w:cs="Times New Roman"/>
          <w:sz w:val="28"/>
          <w:szCs w:val="28"/>
          <w:lang w:eastAsia="ru-RU"/>
        </w:rPr>
        <w:t xml:space="preserve"> декабря 2015 года №</w:t>
      </w:r>
      <w:r w:rsidR="00B85665">
        <w:rPr>
          <w:rFonts w:ascii="Times New Roman" w:eastAsia="Times New Roman" w:hAnsi="Times New Roman" w:cs="Times New Roman"/>
          <w:sz w:val="28"/>
          <w:szCs w:val="28"/>
          <w:lang w:eastAsia="ru-RU"/>
        </w:rPr>
        <w:t xml:space="preserve"> 1056</w:t>
      </w:r>
    </w:p>
    <w:p w:rsidR="00CB283C" w:rsidRPr="00B52324" w:rsidRDefault="00CB283C" w:rsidP="00EB4093">
      <w:pPr>
        <w:spacing w:after="0" w:line="240" w:lineRule="auto"/>
        <w:jc w:val="center"/>
        <w:rPr>
          <w:rFonts w:ascii="Times New Roman" w:eastAsia="Times New Roman" w:hAnsi="Times New Roman" w:cs="Times New Roman"/>
          <w:bCs/>
          <w:sz w:val="28"/>
          <w:szCs w:val="28"/>
          <w:lang w:eastAsia="ru-RU"/>
        </w:rPr>
      </w:pPr>
    </w:p>
    <w:p w:rsidR="00CB283C" w:rsidRPr="00B52324" w:rsidRDefault="00C97A18" w:rsidP="00EB4093">
      <w:pPr>
        <w:spacing w:after="0" w:line="240" w:lineRule="auto"/>
        <w:jc w:val="center"/>
        <w:rPr>
          <w:rFonts w:ascii="Times New Roman" w:eastAsia="Times New Roman" w:hAnsi="Times New Roman" w:cs="Times New Roman"/>
          <w:b/>
          <w:bCs/>
          <w:sz w:val="28"/>
          <w:szCs w:val="28"/>
          <w:lang w:eastAsia="ru-RU"/>
        </w:rPr>
      </w:pPr>
      <w:r w:rsidRPr="00297BC9">
        <w:rPr>
          <w:rFonts w:ascii="Times New Roman" w:eastAsia="Times New Roman" w:hAnsi="Times New Roman" w:cs="Times New Roman"/>
          <w:b/>
          <w:bCs/>
          <w:sz w:val="28"/>
          <w:szCs w:val="28"/>
          <w:lang w:eastAsia="ru-RU"/>
        </w:rPr>
        <w:t xml:space="preserve">Индивидуальные </w:t>
      </w:r>
      <w:r>
        <w:rPr>
          <w:rFonts w:ascii="Times New Roman" w:eastAsia="Times New Roman" w:hAnsi="Times New Roman" w:cs="Times New Roman"/>
          <w:b/>
          <w:bCs/>
          <w:sz w:val="28"/>
          <w:szCs w:val="28"/>
          <w:lang w:eastAsia="ru-RU"/>
        </w:rPr>
        <w:t>т</w:t>
      </w:r>
      <w:r w:rsidR="00CB283C" w:rsidRPr="00B52324">
        <w:rPr>
          <w:rFonts w:ascii="Times New Roman" w:eastAsia="Times New Roman" w:hAnsi="Times New Roman" w:cs="Times New Roman"/>
          <w:b/>
          <w:bCs/>
          <w:sz w:val="28"/>
          <w:szCs w:val="28"/>
          <w:lang w:eastAsia="ru-RU"/>
        </w:rPr>
        <w:t xml:space="preserve">арифы на услуги по передаче электрической энергии для </w:t>
      </w:r>
    </w:p>
    <w:p w:rsidR="006E01E3" w:rsidRPr="00B52324" w:rsidRDefault="00CB283C" w:rsidP="00EB4093">
      <w:pPr>
        <w:spacing w:after="0" w:line="240" w:lineRule="auto"/>
        <w:jc w:val="center"/>
        <w:rPr>
          <w:rFonts w:ascii="Times New Roman" w:hAnsi="Times New Roman" w:cs="Times New Roman"/>
          <w:b/>
          <w:sz w:val="28"/>
          <w:szCs w:val="28"/>
        </w:rPr>
      </w:pPr>
      <w:r w:rsidRPr="00B52324">
        <w:rPr>
          <w:rFonts w:ascii="Times New Roman" w:eastAsia="Times New Roman" w:hAnsi="Times New Roman" w:cs="Times New Roman"/>
          <w:b/>
          <w:bCs/>
          <w:sz w:val="28"/>
          <w:szCs w:val="28"/>
          <w:lang w:eastAsia="ru-RU"/>
        </w:rPr>
        <w:t xml:space="preserve">взаиморасчетов между сетевыми организациями Кемеровской области </w:t>
      </w:r>
    </w:p>
    <w:p w:rsidR="00CB283C" w:rsidRDefault="00CB283C">
      <w:pPr>
        <w:spacing w:after="0" w:line="240" w:lineRule="auto"/>
        <w:jc w:val="center"/>
        <w:rPr>
          <w:rFonts w:ascii="Times New Roman" w:hAnsi="Times New Roman" w:cs="Times New Roman"/>
          <w:b/>
          <w:sz w:val="24"/>
          <w:szCs w:val="24"/>
        </w:rPr>
      </w:pPr>
    </w:p>
    <w:tbl>
      <w:tblPr>
        <w:tblW w:w="14454" w:type="dxa"/>
        <w:tblInd w:w="113" w:type="dxa"/>
        <w:tblLayout w:type="fixed"/>
        <w:tblLook w:val="04A0"/>
      </w:tblPr>
      <w:tblGrid>
        <w:gridCol w:w="456"/>
        <w:gridCol w:w="2867"/>
        <w:gridCol w:w="1715"/>
        <w:gridCol w:w="2052"/>
        <w:gridCol w:w="1850"/>
        <w:gridCol w:w="1715"/>
        <w:gridCol w:w="2052"/>
        <w:gridCol w:w="1747"/>
      </w:tblGrid>
      <w:tr w:rsidR="00654387" w:rsidRPr="00654387" w:rsidTr="00454070">
        <w:trPr>
          <w:trHeight w:val="315"/>
        </w:trPr>
        <w:tc>
          <w:tcPr>
            <w:tcW w:w="332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Наименование сетевых</w:t>
            </w:r>
          </w:p>
        </w:tc>
        <w:tc>
          <w:tcPr>
            <w:tcW w:w="5617" w:type="dxa"/>
            <w:gridSpan w:val="3"/>
            <w:tcBorders>
              <w:top w:val="single" w:sz="4" w:space="0" w:color="auto"/>
              <w:left w:val="nil"/>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1 полугодие</w:t>
            </w:r>
          </w:p>
        </w:tc>
        <w:tc>
          <w:tcPr>
            <w:tcW w:w="5514" w:type="dxa"/>
            <w:gridSpan w:val="3"/>
            <w:tcBorders>
              <w:top w:val="single" w:sz="4" w:space="0" w:color="auto"/>
              <w:left w:val="nil"/>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2 полугодие</w:t>
            </w:r>
          </w:p>
        </w:tc>
      </w:tr>
      <w:tr w:rsidR="00654387" w:rsidRPr="00654387" w:rsidTr="00454070">
        <w:trPr>
          <w:trHeight w:val="315"/>
        </w:trPr>
        <w:tc>
          <w:tcPr>
            <w:tcW w:w="3323" w:type="dxa"/>
            <w:gridSpan w:val="2"/>
            <w:vMerge/>
            <w:tcBorders>
              <w:top w:val="single" w:sz="4" w:space="0" w:color="auto"/>
              <w:left w:val="single" w:sz="4" w:space="0" w:color="auto"/>
              <w:bottom w:val="single" w:sz="4" w:space="0" w:color="auto"/>
              <w:right w:val="single" w:sz="4" w:space="0" w:color="auto"/>
            </w:tcBorders>
            <w:vAlign w:val="center"/>
            <w:hideMark/>
          </w:tcPr>
          <w:p w:rsidR="00654387" w:rsidRPr="00654387" w:rsidRDefault="00654387" w:rsidP="00654387">
            <w:pPr>
              <w:spacing w:after="0" w:line="240" w:lineRule="auto"/>
              <w:rPr>
                <w:rFonts w:ascii="Times New Roman" w:eastAsia="Times New Roman" w:hAnsi="Times New Roman" w:cs="Times New Roman"/>
                <w:color w:val="000000"/>
                <w:sz w:val="24"/>
                <w:szCs w:val="24"/>
                <w:lang w:eastAsia="ru-RU"/>
              </w:rPr>
            </w:pPr>
          </w:p>
        </w:tc>
        <w:tc>
          <w:tcPr>
            <w:tcW w:w="3767" w:type="dxa"/>
            <w:gridSpan w:val="2"/>
            <w:tcBorders>
              <w:top w:val="single" w:sz="4" w:space="0" w:color="auto"/>
              <w:left w:val="nil"/>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Двухставочный тариф</w:t>
            </w:r>
          </w:p>
        </w:tc>
        <w:tc>
          <w:tcPr>
            <w:tcW w:w="1850" w:type="dxa"/>
            <w:vMerge w:val="restart"/>
            <w:tcBorders>
              <w:top w:val="nil"/>
              <w:left w:val="single" w:sz="4" w:space="0" w:color="auto"/>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Одноставочный тариф</w:t>
            </w:r>
          </w:p>
        </w:tc>
        <w:tc>
          <w:tcPr>
            <w:tcW w:w="3767" w:type="dxa"/>
            <w:gridSpan w:val="2"/>
            <w:tcBorders>
              <w:top w:val="single" w:sz="4" w:space="0" w:color="auto"/>
              <w:left w:val="nil"/>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Двухставочный тариф</w:t>
            </w:r>
          </w:p>
        </w:tc>
        <w:tc>
          <w:tcPr>
            <w:tcW w:w="1747" w:type="dxa"/>
            <w:vMerge w:val="restart"/>
            <w:tcBorders>
              <w:top w:val="nil"/>
              <w:left w:val="single" w:sz="4" w:space="0" w:color="auto"/>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Одноставочный тариф</w:t>
            </w:r>
          </w:p>
        </w:tc>
      </w:tr>
      <w:tr w:rsidR="00654387" w:rsidRPr="00654387" w:rsidTr="00454070">
        <w:trPr>
          <w:trHeight w:val="1890"/>
        </w:trPr>
        <w:tc>
          <w:tcPr>
            <w:tcW w:w="3323" w:type="dxa"/>
            <w:gridSpan w:val="2"/>
            <w:vMerge/>
            <w:tcBorders>
              <w:top w:val="single" w:sz="4" w:space="0" w:color="auto"/>
              <w:left w:val="single" w:sz="4" w:space="0" w:color="auto"/>
              <w:bottom w:val="single" w:sz="4" w:space="0" w:color="auto"/>
              <w:right w:val="single" w:sz="4" w:space="0" w:color="auto"/>
            </w:tcBorders>
            <w:vAlign w:val="center"/>
            <w:hideMark/>
          </w:tcPr>
          <w:p w:rsidR="00654387" w:rsidRPr="00654387" w:rsidRDefault="00654387" w:rsidP="00654387">
            <w:pPr>
              <w:spacing w:after="0" w:line="240" w:lineRule="auto"/>
              <w:rPr>
                <w:rFonts w:ascii="Times New Roman" w:eastAsia="Times New Roman" w:hAnsi="Times New Roman" w:cs="Times New Roman"/>
                <w:color w:val="000000"/>
                <w:sz w:val="24"/>
                <w:szCs w:val="24"/>
                <w:lang w:eastAsia="ru-RU"/>
              </w:rPr>
            </w:pPr>
          </w:p>
        </w:tc>
        <w:tc>
          <w:tcPr>
            <w:tcW w:w="1715" w:type="dxa"/>
            <w:tcBorders>
              <w:top w:val="nil"/>
              <w:left w:val="nil"/>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ставка за содержание электрических сетей</w:t>
            </w:r>
          </w:p>
        </w:tc>
        <w:tc>
          <w:tcPr>
            <w:tcW w:w="2052" w:type="dxa"/>
            <w:tcBorders>
              <w:top w:val="nil"/>
              <w:left w:val="nil"/>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ставка на оплату технологического расхода (потерь)</w:t>
            </w:r>
          </w:p>
        </w:tc>
        <w:tc>
          <w:tcPr>
            <w:tcW w:w="1850" w:type="dxa"/>
            <w:vMerge/>
            <w:tcBorders>
              <w:top w:val="nil"/>
              <w:left w:val="single" w:sz="4" w:space="0" w:color="auto"/>
              <w:bottom w:val="single" w:sz="4" w:space="0" w:color="auto"/>
              <w:right w:val="single" w:sz="4" w:space="0" w:color="auto"/>
            </w:tcBorders>
            <w:vAlign w:val="center"/>
            <w:hideMark/>
          </w:tcPr>
          <w:p w:rsidR="00654387" w:rsidRPr="00654387" w:rsidRDefault="00654387" w:rsidP="00654387">
            <w:pPr>
              <w:spacing w:after="0" w:line="240" w:lineRule="auto"/>
              <w:rPr>
                <w:rFonts w:ascii="Times New Roman" w:eastAsia="Times New Roman" w:hAnsi="Times New Roman" w:cs="Times New Roman"/>
                <w:color w:val="000000"/>
                <w:sz w:val="24"/>
                <w:szCs w:val="24"/>
                <w:lang w:eastAsia="ru-RU"/>
              </w:rPr>
            </w:pPr>
          </w:p>
        </w:tc>
        <w:tc>
          <w:tcPr>
            <w:tcW w:w="1715" w:type="dxa"/>
            <w:tcBorders>
              <w:top w:val="nil"/>
              <w:left w:val="nil"/>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ставка за содержание электрических сетей</w:t>
            </w:r>
          </w:p>
        </w:tc>
        <w:tc>
          <w:tcPr>
            <w:tcW w:w="2052" w:type="dxa"/>
            <w:tcBorders>
              <w:top w:val="nil"/>
              <w:left w:val="nil"/>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ставка на оплату технологического расхода (потерь)</w:t>
            </w:r>
          </w:p>
        </w:tc>
        <w:tc>
          <w:tcPr>
            <w:tcW w:w="1747" w:type="dxa"/>
            <w:vMerge/>
            <w:tcBorders>
              <w:top w:val="nil"/>
              <w:left w:val="single" w:sz="4" w:space="0" w:color="auto"/>
              <w:bottom w:val="single" w:sz="4" w:space="0" w:color="auto"/>
              <w:right w:val="single" w:sz="4" w:space="0" w:color="auto"/>
            </w:tcBorders>
            <w:vAlign w:val="center"/>
            <w:hideMark/>
          </w:tcPr>
          <w:p w:rsidR="00654387" w:rsidRPr="00654387" w:rsidRDefault="00654387" w:rsidP="00654387">
            <w:pPr>
              <w:spacing w:after="0" w:line="240" w:lineRule="auto"/>
              <w:rPr>
                <w:rFonts w:ascii="Times New Roman" w:eastAsia="Times New Roman" w:hAnsi="Times New Roman" w:cs="Times New Roman"/>
                <w:color w:val="000000"/>
                <w:sz w:val="24"/>
                <w:szCs w:val="24"/>
                <w:lang w:eastAsia="ru-RU"/>
              </w:rPr>
            </w:pPr>
          </w:p>
        </w:tc>
      </w:tr>
      <w:tr w:rsidR="00654387" w:rsidRPr="00654387" w:rsidTr="00454070">
        <w:trPr>
          <w:trHeight w:val="315"/>
        </w:trPr>
        <w:tc>
          <w:tcPr>
            <w:tcW w:w="3323" w:type="dxa"/>
            <w:gridSpan w:val="2"/>
            <w:vMerge/>
            <w:tcBorders>
              <w:top w:val="single" w:sz="4" w:space="0" w:color="auto"/>
              <w:left w:val="single" w:sz="4" w:space="0" w:color="auto"/>
              <w:bottom w:val="single" w:sz="4" w:space="0" w:color="auto"/>
              <w:right w:val="single" w:sz="4" w:space="0" w:color="auto"/>
            </w:tcBorders>
            <w:vAlign w:val="center"/>
            <w:hideMark/>
          </w:tcPr>
          <w:p w:rsidR="00654387" w:rsidRPr="00654387" w:rsidRDefault="00654387" w:rsidP="00654387">
            <w:pPr>
              <w:spacing w:after="0" w:line="240" w:lineRule="auto"/>
              <w:rPr>
                <w:rFonts w:ascii="Times New Roman" w:eastAsia="Times New Roman" w:hAnsi="Times New Roman" w:cs="Times New Roman"/>
                <w:color w:val="000000"/>
                <w:sz w:val="24"/>
                <w:szCs w:val="24"/>
                <w:lang w:eastAsia="ru-RU"/>
              </w:rPr>
            </w:pPr>
          </w:p>
        </w:tc>
        <w:tc>
          <w:tcPr>
            <w:tcW w:w="1715" w:type="dxa"/>
            <w:tcBorders>
              <w:top w:val="nil"/>
              <w:left w:val="nil"/>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руб./МВт·мес.</w:t>
            </w:r>
          </w:p>
        </w:tc>
        <w:tc>
          <w:tcPr>
            <w:tcW w:w="2052" w:type="dxa"/>
            <w:tcBorders>
              <w:top w:val="nil"/>
              <w:left w:val="nil"/>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руб./МВт·ч</w:t>
            </w:r>
          </w:p>
        </w:tc>
        <w:tc>
          <w:tcPr>
            <w:tcW w:w="1850" w:type="dxa"/>
            <w:tcBorders>
              <w:top w:val="nil"/>
              <w:left w:val="nil"/>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руб./кВт·ч</w:t>
            </w:r>
          </w:p>
        </w:tc>
        <w:tc>
          <w:tcPr>
            <w:tcW w:w="1715" w:type="dxa"/>
            <w:tcBorders>
              <w:top w:val="nil"/>
              <w:left w:val="nil"/>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руб./МВт·мес.</w:t>
            </w:r>
          </w:p>
        </w:tc>
        <w:tc>
          <w:tcPr>
            <w:tcW w:w="2052" w:type="dxa"/>
            <w:tcBorders>
              <w:top w:val="nil"/>
              <w:left w:val="nil"/>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руб./МВт·ч</w:t>
            </w:r>
          </w:p>
        </w:tc>
        <w:tc>
          <w:tcPr>
            <w:tcW w:w="1747" w:type="dxa"/>
            <w:tcBorders>
              <w:top w:val="nil"/>
              <w:left w:val="nil"/>
              <w:bottom w:val="single" w:sz="4" w:space="0" w:color="auto"/>
              <w:right w:val="single" w:sz="4" w:space="0" w:color="auto"/>
            </w:tcBorders>
            <w:shd w:val="clear" w:color="auto" w:fill="auto"/>
            <w:vAlign w:val="center"/>
            <w:hideMark/>
          </w:tcPr>
          <w:p w:rsidR="00654387" w:rsidRPr="00654387" w:rsidRDefault="00654387" w:rsidP="00654387">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руб./кВт·ч</w:t>
            </w:r>
          </w:p>
        </w:tc>
      </w:tr>
      <w:tr w:rsidR="00654387" w:rsidRPr="00AC3A8E" w:rsidTr="00454070">
        <w:trPr>
          <w:trHeight w:val="31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654387" w:rsidRPr="00AC3A8E" w:rsidRDefault="00654387" w:rsidP="00654387">
            <w:pPr>
              <w:spacing w:after="0" w:line="240" w:lineRule="auto"/>
              <w:jc w:val="right"/>
              <w:rPr>
                <w:rFonts w:ascii="Times New Roman" w:eastAsia="Times New Roman" w:hAnsi="Times New Roman" w:cs="Times New Roman"/>
                <w:bCs/>
                <w:color w:val="000000"/>
                <w:sz w:val="24"/>
                <w:szCs w:val="24"/>
                <w:lang w:eastAsia="ru-RU"/>
              </w:rPr>
            </w:pPr>
            <w:r w:rsidRPr="00AC3A8E">
              <w:rPr>
                <w:rFonts w:ascii="Times New Roman" w:eastAsia="Times New Roman" w:hAnsi="Times New Roman" w:cs="Times New Roman"/>
                <w:bCs/>
                <w:color w:val="000000"/>
                <w:sz w:val="24"/>
                <w:szCs w:val="24"/>
                <w:lang w:eastAsia="ru-RU"/>
              </w:rPr>
              <w:t>1</w:t>
            </w:r>
          </w:p>
        </w:tc>
        <w:tc>
          <w:tcPr>
            <w:tcW w:w="2867" w:type="dxa"/>
            <w:tcBorders>
              <w:top w:val="nil"/>
              <w:left w:val="nil"/>
              <w:bottom w:val="single" w:sz="4" w:space="0" w:color="auto"/>
              <w:right w:val="single" w:sz="4" w:space="0" w:color="auto"/>
            </w:tcBorders>
            <w:shd w:val="clear" w:color="auto" w:fill="auto"/>
            <w:vAlign w:val="center"/>
            <w:hideMark/>
          </w:tcPr>
          <w:p w:rsidR="00654387" w:rsidRPr="00AC3A8E" w:rsidRDefault="00654387" w:rsidP="00654387">
            <w:pPr>
              <w:spacing w:after="0" w:line="240" w:lineRule="auto"/>
              <w:rPr>
                <w:rFonts w:ascii="Times New Roman" w:eastAsia="Times New Roman" w:hAnsi="Times New Roman" w:cs="Times New Roman"/>
                <w:bCs/>
                <w:color w:val="000000"/>
                <w:sz w:val="24"/>
                <w:szCs w:val="24"/>
                <w:lang w:eastAsia="ru-RU"/>
              </w:rPr>
            </w:pPr>
            <w:r w:rsidRPr="00AC3A8E">
              <w:rPr>
                <w:rFonts w:ascii="Times New Roman" w:eastAsia="Times New Roman" w:hAnsi="Times New Roman" w:cs="Times New Roman"/>
                <w:bCs/>
                <w:color w:val="000000"/>
                <w:sz w:val="24"/>
                <w:szCs w:val="24"/>
                <w:lang w:eastAsia="ru-RU"/>
              </w:rPr>
              <w:t> </w:t>
            </w:r>
          </w:p>
        </w:tc>
        <w:tc>
          <w:tcPr>
            <w:tcW w:w="1715" w:type="dxa"/>
            <w:tcBorders>
              <w:top w:val="nil"/>
              <w:left w:val="nil"/>
              <w:bottom w:val="single" w:sz="4" w:space="0" w:color="auto"/>
              <w:right w:val="single" w:sz="4" w:space="0" w:color="auto"/>
            </w:tcBorders>
            <w:shd w:val="clear" w:color="auto" w:fill="auto"/>
            <w:vAlign w:val="center"/>
            <w:hideMark/>
          </w:tcPr>
          <w:p w:rsidR="00654387" w:rsidRPr="00AC3A8E" w:rsidRDefault="00654387" w:rsidP="00654387">
            <w:pPr>
              <w:spacing w:after="0" w:line="240" w:lineRule="auto"/>
              <w:jc w:val="center"/>
              <w:rPr>
                <w:rFonts w:ascii="Times New Roman" w:eastAsia="Times New Roman" w:hAnsi="Times New Roman" w:cs="Times New Roman"/>
                <w:bCs/>
                <w:color w:val="000000"/>
                <w:sz w:val="24"/>
                <w:szCs w:val="24"/>
                <w:lang w:eastAsia="ru-RU"/>
              </w:rPr>
            </w:pPr>
            <w:r w:rsidRPr="00AC3A8E">
              <w:rPr>
                <w:rFonts w:ascii="Times New Roman" w:eastAsia="Times New Roman" w:hAnsi="Times New Roman" w:cs="Times New Roman"/>
                <w:bCs/>
                <w:color w:val="000000"/>
                <w:sz w:val="24"/>
                <w:szCs w:val="24"/>
                <w:lang w:eastAsia="ru-RU"/>
              </w:rPr>
              <w:t>2</w:t>
            </w:r>
          </w:p>
        </w:tc>
        <w:tc>
          <w:tcPr>
            <w:tcW w:w="2052" w:type="dxa"/>
            <w:tcBorders>
              <w:top w:val="nil"/>
              <w:left w:val="nil"/>
              <w:bottom w:val="single" w:sz="4" w:space="0" w:color="auto"/>
              <w:right w:val="single" w:sz="4" w:space="0" w:color="auto"/>
            </w:tcBorders>
            <w:shd w:val="clear" w:color="auto" w:fill="auto"/>
            <w:vAlign w:val="center"/>
            <w:hideMark/>
          </w:tcPr>
          <w:p w:rsidR="00654387" w:rsidRPr="00AC3A8E" w:rsidRDefault="00654387" w:rsidP="00654387">
            <w:pPr>
              <w:spacing w:after="0" w:line="240" w:lineRule="auto"/>
              <w:jc w:val="center"/>
              <w:rPr>
                <w:rFonts w:ascii="Times New Roman" w:eastAsia="Times New Roman" w:hAnsi="Times New Roman" w:cs="Times New Roman"/>
                <w:bCs/>
                <w:color w:val="000000"/>
                <w:sz w:val="24"/>
                <w:szCs w:val="24"/>
                <w:lang w:eastAsia="ru-RU"/>
              </w:rPr>
            </w:pPr>
            <w:r w:rsidRPr="00AC3A8E">
              <w:rPr>
                <w:rFonts w:ascii="Times New Roman" w:eastAsia="Times New Roman" w:hAnsi="Times New Roman" w:cs="Times New Roman"/>
                <w:bCs/>
                <w:color w:val="000000"/>
                <w:sz w:val="24"/>
                <w:szCs w:val="24"/>
                <w:lang w:eastAsia="ru-RU"/>
              </w:rPr>
              <w:t>3</w:t>
            </w:r>
          </w:p>
        </w:tc>
        <w:tc>
          <w:tcPr>
            <w:tcW w:w="1850" w:type="dxa"/>
            <w:tcBorders>
              <w:top w:val="nil"/>
              <w:left w:val="nil"/>
              <w:bottom w:val="single" w:sz="4" w:space="0" w:color="auto"/>
              <w:right w:val="single" w:sz="4" w:space="0" w:color="auto"/>
            </w:tcBorders>
            <w:shd w:val="clear" w:color="auto" w:fill="auto"/>
            <w:vAlign w:val="center"/>
            <w:hideMark/>
          </w:tcPr>
          <w:p w:rsidR="00654387" w:rsidRPr="00AC3A8E" w:rsidRDefault="00654387" w:rsidP="00654387">
            <w:pPr>
              <w:spacing w:after="0" w:line="240" w:lineRule="auto"/>
              <w:jc w:val="center"/>
              <w:rPr>
                <w:rFonts w:ascii="Times New Roman" w:eastAsia="Times New Roman" w:hAnsi="Times New Roman" w:cs="Times New Roman"/>
                <w:bCs/>
                <w:color w:val="000000"/>
                <w:sz w:val="24"/>
                <w:szCs w:val="24"/>
                <w:lang w:eastAsia="ru-RU"/>
              </w:rPr>
            </w:pPr>
            <w:r w:rsidRPr="00AC3A8E">
              <w:rPr>
                <w:rFonts w:ascii="Times New Roman" w:eastAsia="Times New Roman" w:hAnsi="Times New Roman" w:cs="Times New Roman"/>
                <w:bCs/>
                <w:color w:val="000000"/>
                <w:sz w:val="24"/>
                <w:szCs w:val="24"/>
                <w:lang w:eastAsia="ru-RU"/>
              </w:rPr>
              <w:t>4</w:t>
            </w:r>
          </w:p>
        </w:tc>
        <w:tc>
          <w:tcPr>
            <w:tcW w:w="1715" w:type="dxa"/>
            <w:tcBorders>
              <w:top w:val="nil"/>
              <w:left w:val="nil"/>
              <w:bottom w:val="single" w:sz="4" w:space="0" w:color="auto"/>
              <w:right w:val="single" w:sz="4" w:space="0" w:color="auto"/>
            </w:tcBorders>
            <w:shd w:val="clear" w:color="auto" w:fill="auto"/>
            <w:vAlign w:val="center"/>
            <w:hideMark/>
          </w:tcPr>
          <w:p w:rsidR="00654387" w:rsidRPr="00AC3A8E" w:rsidRDefault="00654387" w:rsidP="00654387">
            <w:pPr>
              <w:spacing w:after="0" w:line="240" w:lineRule="auto"/>
              <w:jc w:val="center"/>
              <w:rPr>
                <w:rFonts w:ascii="Times New Roman" w:eastAsia="Times New Roman" w:hAnsi="Times New Roman" w:cs="Times New Roman"/>
                <w:bCs/>
                <w:color w:val="000000"/>
                <w:sz w:val="24"/>
                <w:szCs w:val="24"/>
                <w:lang w:eastAsia="ru-RU"/>
              </w:rPr>
            </w:pPr>
            <w:r w:rsidRPr="00AC3A8E">
              <w:rPr>
                <w:rFonts w:ascii="Times New Roman" w:eastAsia="Times New Roman" w:hAnsi="Times New Roman" w:cs="Times New Roman"/>
                <w:bCs/>
                <w:color w:val="000000"/>
                <w:sz w:val="24"/>
                <w:szCs w:val="24"/>
                <w:lang w:eastAsia="ru-RU"/>
              </w:rPr>
              <w:t>5</w:t>
            </w:r>
          </w:p>
        </w:tc>
        <w:tc>
          <w:tcPr>
            <w:tcW w:w="2052" w:type="dxa"/>
            <w:tcBorders>
              <w:top w:val="nil"/>
              <w:left w:val="nil"/>
              <w:bottom w:val="single" w:sz="4" w:space="0" w:color="auto"/>
              <w:right w:val="single" w:sz="4" w:space="0" w:color="auto"/>
            </w:tcBorders>
            <w:shd w:val="clear" w:color="auto" w:fill="auto"/>
            <w:vAlign w:val="center"/>
            <w:hideMark/>
          </w:tcPr>
          <w:p w:rsidR="00654387" w:rsidRPr="00AC3A8E" w:rsidRDefault="00654387" w:rsidP="00654387">
            <w:pPr>
              <w:spacing w:after="0" w:line="240" w:lineRule="auto"/>
              <w:jc w:val="center"/>
              <w:rPr>
                <w:rFonts w:ascii="Times New Roman" w:eastAsia="Times New Roman" w:hAnsi="Times New Roman" w:cs="Times New Roman"/>
                <w:bCs/>
                <w:color w:val="000000"/>
                <w:sz w:val="24"/>
                <w:szCs w:val="24"/>
                <w:lang w:eastAsia="ru-RU"/>
              </w:rPr>
            </w:pPr>
            <w:r w:rsidRPr="00AC3A8E">
              <w:rPr>
                <w:rFonts w:ascii="Times New Roman" w:eastAsia="Times New Roman" w:hAnsi="Times New Roman" w:cs="Times New Roman"/>
                <w:bCs/>
                <w:color w:val="000000"/>
                <w:sz w:val="24"/>
                <w:szCs w:val="24"/>
                <w:lang w:eastAsia="ru-RU"/>
              </w:rPr>
              <w:t>6</w:t>
            </w:r>
          </w:p>
        </w:tc>
        <w:tc>
          <w:tcPr>
            <w:tcW w:w="1747" w:type="dxa"/>
            <w:tcBorders>
              <w:top w:val="nil"/>
              <w:left w:val="nil"/>
              <w:bottom w:val="single" w:sz="4" w:space="0" w:color="auto"/>
              <w:right w:val="single" w:sz="4" w:space="0" w:color="auto"/>
            </w:tcBorders>
            <w:shd w:val="clear" w:color="auto" w:fill="auto"/>
            <w:vAlign w:val="center"/>
            <w:hideMark/>
          </w:tcPr>
          <w:p w:rsidR="00654387" w:rsidRPr="00AC3A8E" w:rsidRDefault="00654387" w:rsidP="00654387">
            <w:pPr>
              <w:spacing w:after="0" w:line="240" w:lineRule="auto"/>
              <w:jc w:val="center"/>
              <w:rPr>
                <w:rFonts w:ascii="Times New Roman" w:eastAsia="Times New Roman" w:hAnsi="Times New Roman" w:cs="Times New Roman"/>
                <w:bCs/>
                <w:color w:val="000000"/>
                <w:sz w:val="24"/>
                <w:szCs w:val="24"/>
                <w:lang w:eastAsia="ru-RU"/>
              </w:rPr>
            </w:pPr>
            <w:r w:rsidRPr="00AC3A8E">
              <w:rPr>
                <w:rFonts w:ascii="Times New Roman" w:eastAsia="Times New Roman" w:hAnsi="Times New Roman" w:cs="Times New Roman"/>
                <w:bCs/>
                <w:color w:val="000000"/>
                <w:sz w:val="24"/>
                <w:szCs w:val="24"/>
                <w:lang w:eastAsia="ru-RU"/>
              </w:rPr>
              <w:t>7</w:t>
            </w:r>
          </w:p>
        </w:tc>
      </w:tr>
      <w:tr w:rsidR="00454070" w:rsidRPr="00654387" w:rsidTr="00454070">
        <w:trPr>
          <w:trHeight w:val="126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1</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ЗАО "Водоканал" (ИНН 4216002311) - ООО "Кузбасская энергосетевая компания" (ИНН 4205109750)</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44 585,67</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12,91</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0,0757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57 430,84</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11,87</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0,0840</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2</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ЗАО "Водоканал" (ИНН 4216002311) - ООО "Объединенная компания РУСАЛ Энергосеть" (ИНН 7709806795)</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33 993,53</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12,91</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0,0757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41 130,54</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11,87</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0,0840</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3</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ЗАО "Водоканал" (ИНН 4216002311) - филиал ПАО "МРСК Сибири" - "Кузбассэнерго -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43 283,51</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12,91</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0,0757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50 319,31</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11,87</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0,0840</w:t>
            </w:r>
          </w:p>
        </w:tc>
      </w:tr>
      <w:tr w:rsidR="00454070" w:rsidRPr="00654387" w:rsidTr="00454070">
        <w:trPr>
          <w:trHeight w:val="220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4</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Западно- Сибирская дирекция по энергообеспечению- СП Трансэнерго- филиала ОАО "РЖД" (ИНН 7708503727) - филиал ПАО "МРСК Сибири" - "Кузбассэнерго-РЭС"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8 894,77</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4,64</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0,0196</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11 084,49</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4,82</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0,0232</w:t>
            </w:r>
          </w:p>
        </w:tc>
      </w:tr>
      <w:tr w:rsidR="00454070" w:rsidRPr="00654387" w:rsidTr="00454070">
        <w:trPr>
          <w:trHeight w:val="189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5</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Западно- Сибирская дирекция по энергообеспечению- СП Трансэнерго- филиала ОАО "РЖД" (ИНН 7708503727) - ЗАО "Электросеть" (ИНН 7714734225)</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6 564,83</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4,64</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0,0196</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8 509,20</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4,82</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0,0232</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6</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 - ООО "Горэлектросеть" (ИНН 4205049090)</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257 524,39</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455,53</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1,5973</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270 376,10</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495,69</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1,6934</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7</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 - ООО "ЕвразЭнергоТранс" (ИНН 4217084532)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148 368,41</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33,16</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0,3860</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151 255,44</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34,82</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0,3886</w:t>
            </w:r>
          </w:p>
        </w:tc>
      </w:tr>
      <w:tr w:rsidR="00454070" w:rsidRPr="00654387" w:rsidTr="00454070">
        <w:trPr>
          <w:trHeight w:val="220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8</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 - Западно- Сибирская дирекция по энергообеспечению- СП Трансэнерго- филиала ОАО "РЖД" (ИНН 7708503727)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56,55</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0,12</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49,55</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0,19</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0,0003</w:t>
            </w:r>
          </w:p>
        </w:tc>
      </w:tr>
      <w:tr w:rsidR="00454070" w:rsidRPr="00654387" w:rsidTr="00454070">
        <w:trPr>
          <w:trHeight w:val="220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9</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 - Красноярская дирекция по энергообеспечению- СП Трансэнерго- филиала ОАО "РЖД" (ИНН 7708503727)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49,97</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0,12</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43,57</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0,19</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0,0003</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10</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 - ОАО "КузбассЭлектро" (ИНН 4202002174)</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220 590,98</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207,43</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2,1726</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216 112,89</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229,50</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2,1946</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11</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 - МУП "ТРСК Новокузнецкого района" (ИНН 4252003462)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218 386,66</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199,86</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0,7251</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257 755,11</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190,95</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0,7395</w:t>
            </w:r>
          </w:p>
        </w:tc>
      </w:tr>
      <w:tr w:rsidR="00454070" w:rsidRPr="00654387" w:rsidTr="00454070">
        <w:trPr>
          <w:trHeight w:val="189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12</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 - ООО "Мысковская электросетевая организация" (ИНН 4214026476)</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398 690,22</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240,01</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1,0584</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424 924,91</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255,93</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1,1189</w:t>
            </w:r>
          </w:p>
        </w:tc>
      </w:tr>
      <w:tr w:rsidR="00454070" w:rsidRPr="00654387" w:rsidTr="00454070">
        <w:trPr>
          <w:trHeight w:val="126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13</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 - ООО "ОЭСК" (4223052779)</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284 524,70</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65,08</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0,8345</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287 839,54</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69,00</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0,8484</w:t>
            </w:r>
          </w:p>
        </w:tc>
      </w:tr>
      <w:tr w:rsidR="00454070" w:rsidRPr="00654387" w:rsidTr="00454070">
        <w:trPr>
          <w:trHeight w:val="126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14</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 - ООО "РЭС" (4205282603)</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113 615,91</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36,00</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0,3370</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127 195,98</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54,00</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0,3877</w:t>
            </w:r>
          </w:p>
        </w:tc>
      </w:tr>
      <w:tr w:rsidR="00454070" w:rsidRPr="00654387" w:rsidTr="00454070">
        <w:trPr>
          <w:trHeight w:val="189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15</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 - ЗАО "Сибирская промышленная сетевая компания" (ИНН 4205234208)</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56,79</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0,12</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48,73</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0,19</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0,0003</w:t>
            </w:r>
          </w:p>
        </w:tc>
      </w:tr>
      <w:tr w:rsidR="00454070" w:rsidRPr="00654387" w:rsidTr="00454070">
        <w:trPr>
          <w:trHeight w:val="126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16</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 - ООО "СТС" (ИНН 5406590222)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68,36</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0,12</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62,86</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0,19</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0,0003</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17</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 - ОАО "СУЭК-Кузбасс" (ИНН 4212024138)</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69,21</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0,12</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58,52</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0,19</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0,0003</w:t>
            </w:r>
          </w:p>
        </w:tc>
      </w:tr>
      <w:tr w:rsidR="00454070" w:rsidRPr="00654387" w:rsidTr="00454070">
        <w:trPr>
          <w:trHeight w:val="126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18</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 xml:space="preserve">ООО "Кузбасская энергосетевая компания" (ИНН 4205109750)  -ООО "ТЕРРА" (ИНН 4205265936) </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145 737,95</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135,56</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0,7176</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167 729,54</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137,07</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0,7884</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19</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 - ОАО "УК"Кузбассразрезуголь" (ИНН 4205049090)</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29 888,40</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354,48</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1,5042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29 706,50</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380,58</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1,5896</w:t>
            </w:r>
          </w:p>
        </w:tc>
      </w:tr>
      <w:tr w:rsidR="00454070" w:rsidRPr="00654387" w:rsidTr="00454070">
        <w:trPr>
          <w:trHeight w:val="189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20</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4205109750)филиал ПАО "МРСК Сибири" - "Кузбассэнерго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67,16</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0,12</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59,67</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0,19</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0,0003</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21</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 - ООО ХК «СДС-Энерго» (ИНН 4250003450)</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56,55</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0,12</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49,55</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0,19</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0,0003</w:t>
            </w:r>
          </w:p>
        </w:tc>
      </w:tr>
      <w:tr w:rsidR="00454070" w:rsidRPr="00654387" w:rsidTr="00454070">
        <w:trPr>
          <w:trHeight w:val="189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22</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 - ЗАО "Электросеть" г. Междуреченске (ИНН 7714734225)</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71,43</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0,12</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62,90</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0,19</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0,0003</w:t>
            </w:r>
          </w:p>
        </w:tc>
      </w:tr>
      <w:tr w:rsidR="00454070" w:rsidRPr="00654387" w:rsidTr="00454070">
        <w:trPr>
          <w:trHeight w:val="126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23</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E71545" w:rsidP="00E71545">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w:t>
            </w:r>
            <w:r>
              <w:rPr>
                <w:rFonts w:ascii="Times New Roman" w:eastAsia="Times New Roman" w:hAnsi="Times New Roman" w:cs="Times New Roman"/>
                <w:color w:val="000000"/>
                <w:sz w:val="24"/>
                <w:szCs w:val="24"/>
                <w:lang w:eastAsia="ru-RU"/>
              </w:rPr>
              <w:t xml:space="preserve"> - </w:t>
            </w:r>
            <w:r w:rsidR="00454070" w:rsidRPr="00654387">
              <w:rPr>
                <w:rFonts w:ascii="Times New Roman" w:eastAsia="Times New Roman" w:hAnsi="Times New Roman" w:cs="Times New Roman"/>
                <w:color w:val="000000"/>
                <w:sz w:val="24"/>
                <w:szCs w:val="24"/>
                <w:lang w:eastAsia="ru-RU"/>
              </w:rPr>
              <w:t xml:space="preserve">ООО "Электросетьсервис" (ИНН4223057103) </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258 056,32</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54,10</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0,6521</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258 943,87</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53,55</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0,6691</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24</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"Кузбасская энергосетевая компания" (ИНН 4205109750) - ООО "ЭнергоПаритет" (ИНН 4205262491)</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45,37</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0,12</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35,63</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0,19</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0,0003</w:t>
            </w:r>
          </w:p>
        </w:tc>
      </w:tr>
      <w:tr w:rsidR="00454070" w:rsidRPr="00654387" w:rsidTr="00454070">
        <w:trPr>
          <w:trHeight w:val="126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25</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ОАО "Оборонэнерго" (ИНН 7704726225) - ООО "Кузбасская энергосетевая компания" (ИНН 4205109750)</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60 622,84</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11,07</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0,1905</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133 266,63</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14,37</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0,2227</w:t>
            </w:r>
          </w:p>
        </w:tc>
      </w:tr>
      <w:tr w:rsidR="00454070" w:rsidRPr="00654387" w:rsidTr="00454070">
        <w:trPr>
          <w:trHeight w:val="94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26</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ОАО "Оборонэнерго" (ИНН 7704726225) - ОАО "СКЭК" (ИНН 4205153492)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83 794,64</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11,07</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0,1905</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97 285,06</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14,37</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0,2227</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27</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ОАО "Оборонэнерго" (ИНН 7704726225) - филиал ПАО "МРСК Сибири" - "Кузбассэнерго -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60 622,84</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11,07</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0,1905</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133 266,63</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14,37</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0,2227</w:t>
            </w:r>
          </w:p>
        </w:tc>
      </w:tr>
      <w:tr w:rsidR="00454070" w:rsidRPr="00654387" w:rsidTr="00454070">
        <w:trPr>
          <w:trHeight w:val="220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28</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"Объединенная компания РУСАЛ Энергосеть" (ИНН 7709806795) - филиал ПАО "МРСК Сибири" - "Кузбассэнерго -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419 105,77</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12,05</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0,5884</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437 370,17</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13,84</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0,6088</w:t>
            </w:r>
          </w:p>
        </w:tc>
      </w:tr>
      <w:tr w:rsidR="00454070" w:rsidRPr="00654387" w:rsidTr="00454070">
        <w:trPr>
          <w:trHeight w:val="126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29</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"Северо-Кузбасская Сетевая Компания" (ИНН 4205286816) - ОАО "СКЭК" (ИНН 4205153492)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384 324,58</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165,41</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1,0686</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409 172,36</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174,77</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1,1519</w:t>
            </w:r>
          </w:p>
        </w:tc>
      </w:tr>
      <w:tr w:rsidR="00454070" w:rsidRPr="00654387" w:rsidTr="00454070">
        <w:trPr>
          <w:trHeight w:val="189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30</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"Северо-Кузбасская Сетевая Компания" (ИНН 4205286816) - филиал ПАО "МРСК Сибири" - "Кузбассэнерго -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416 769,95</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165,41</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1,0686</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459 864,62</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174,77</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1,1519</w:t>
            </w:r>
          </w:p>
        </w:tc>
      </w:tr>
      <w:tr w:rsidR="00454070" w:rsidRPr="00654387" w:rsidTr="00454070">
        <w:trPr>
          <w:trHeight w:val="189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31</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ЗАО "Сибирская промышленная сетевая компания" (ИНН 4205234208)  - филиал ПАО "МРСК Сибири" - "Кузбассэнерго -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1 133,28</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0,43</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0,0023</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1 580,99</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0,51</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0,0031</w:t>
            </w:r>
          </w:p>
        </w:tc>
      </w:tr>
      <w:tr w:rsidR="00454070" w:rsidRPr="00654387" w:rsidTr="00454070">
        <w:trPr>
          <w:trHeight w:val="189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32</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"Сибирские территориальные сети"  (ИНН 5406590222) - филиал ПАО "МРСК Сибири" - "Кузбассэнерго -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162,16</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1,08</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0,0014</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170,73</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1,26</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0,0015</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33</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 xml:space="preserve"> ООО "СибЭнергоТранс - 42" (ИНН 4223086707) - филиал ПАО "МРСК Сибири" - "Кузбассэнерго -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460 067,47</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116,56</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0,8335</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566 643,28</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125,63</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1,0061</w:t>
            </w:r>
          </w:p>
        </w:tc>
      </w:tr>
      <w:tr w:rsidR="00D63035" w:rsidRPr="00654387" w:rsidTr="00454070">
        <w:trPr>
          <w:trHeight w:val="189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D63035" w:rsidRPr="00654387" w:rsidRDefault="00D63035" w:rsidP="00D63035">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34</w:t>
            </w:r>
          </w:p>
        </w:tc>
        <w:tc>
          <w:tcPr>
            <w:tcW w:w="2867" w:type="dxa"/>
            <w:tcBorders>
              <w:top w:val="nil"/>
              <w:left w:val="nil"/>
              <w:bottom w:val="single" w:sz="4" w:space="0" w:color="auto"/>
              <w:right w:val="single" w:sz="4" w:space="0" w:color="auto"/>
            </w:tcBorders>
            <w:shd w:val="clear" w:color="auto" w:fill="auto"/>
            <w:vAlign w:val="center"/>
            <w:hideMark/>
          </w:tcPr>
          <w:p w:rsidR="00D63035" w:rsidRPr="00654387" w:rsidRDefault="00D63035" w:rsidP="00D63035">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ОАО "СКЭК" (ИНН 4205153492) - Западно- Сибирская дирекция по энергообеспечению- СП Трансэнерго- филиала ОАО "РЖД" (ИНН 7708503727)</w:t>
            </w:r>
          </w:p>
        </w:tc>
        <w:tc>
          <w:tcPr>
            <w:tcW w:w="1715" w:type="dxa"/>
            <w:tcBorders>
              <w:top w:val="nil"/>
              <w:left w:val="nil"/>
              <w:bottom w:val="single" w:sz="4" w:space="0" w:color="auto"/>
              <w:right w:val="single" w:sz="4" w:space="0" w:color="auto"/>
            </w:tcBorders>
            <w:shd w:val="clear" w:color="auto" w:fill="auto"/>
            <w:vAlign w:val="center"/>
          </w:tcPr>
          <w:p w:rsidR="00D63035" w:rsidRPr="00454070" w:rsidRDefault="00D63035" w:rsidP="00D63035">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6 036,00</w:t>
            </w:r>
          </w:p>
        </w:tc>
        <w:tc>
          <w:tcPr>
            <w:tcW w:w="2052" w:type="dxa"/>
            <w:tcBorders>
              <w:top w:val="nil"/>
              <w:left w:val="nil"/>
              <w:bottom w:val="single" w:sz="4" w:space="0" w:color="auto"/>
              <w:right w:val="single" w:sz="4" w:space="0" w:color="auto"/>
            </w:tcBorders>
            <w:shd w:val="clear" w:color="auto" w:fill="auto"/>
            <w:vAlign w:val="center"/>
          </w:tcPr>
          <w:p w:rsidR="00D63035" w:rsidRPr="00454070" w:rsidRDefault="00D63035" w:rsidP="00D63035">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3,77</w:t>
            </w:r>
          </w:p>
        </w:tc>
        <w:tc>
          <w:tcPr>
            <w:tcW w:w="1850" w:type="dxa"/>
            <w:tcBorders>
              <w:top w:val="nil"/>
              <w:left w:val="nil"/>
              <w:bottom w:val="single" w:sz="4" w:space="0" w:color="auto"/>
              <w:right w:val="single" w:sz="4" w:space="0" w:color="auto"/>
            </w:tcBorders>
            <w:shd w:val="clear" w:color="auto" w:fill="auto"/>
            <w:vAlign w:val="center"/>
          </w:tcPr>
          <w:p w:rsidR="00D63035" w:rsidRPr="00454070" w:rsidRDefault="00D63035" w:rsidP="00D63035">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0,0171</w:t>
            </w:r>
          </w:p>
        </w:tc>
        <w:tc>
          <w:tcPr>
            <w:tcW w:w="1715" w:type="dxa"/>
            <w:tcBorders>
              <w:top w:val="nil"/>
              <w:left w:val="nil"/>
              <w:bottom w:val="single" w:sz="4" w:space="0" w:color="auto"/>
              <w:right w:val="single" w:sz="4" w:space="0" w:color="auto"/>
            </w:tcBorders>
            <w:shd w:val="clear" w:color="auto" w:fill="auto"/>
            <w:vAlign w:val="center"/>
          </w:tcPr>
          <w:p w:rsidR="00D63035" w:rsidRPr="00454070" w:rsidRDefault="00D63035" w:rsidP="00D63035">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21 479,78</w:t>
            </w:r>
          </w:p>
        </w:tc>
        <w:tc>
          <w:tcPr>
            <w:tcW w:w="2052" w:type="dxa"/>
            <w:tcBorders>
              <w:top w:val="nil"/>
              <w:left w:val="nil"/>
              <w:bottom w:val="single" w:sz="4" w:space="0" w:color="auto"/>
              <w:right w:val="single" w:sz="4" w:space="0" w:color="auto"/>
            </w:tcBorders>
            <w:shd w:val="clear" w:color="auto" w:fill="auto"/>
            <w:vAlign w:val="center"/>
          </w:tcPr>
          <w:p w:rsidR="00D63035" w:rsidRPr="00454070" w:rsidRDefault="00D63035" w:rsidP="00D63035">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4,23</w:t>
            </w:r>
          </w:p>
        </w:tc>
        <w:tc>
          <w:tcPr>
            <w:tcW w:w="1747" w:type="dxa"/>
            <w:tcBorders>
              <w:top w:val="nil"/>
              <w:left w:val="nil"/>
              <w:bottom w:val="single" w:sz="4" w:space="0" w:color="auto"/>
              <w:right w:val="single" w:sz="4" w:space="0" w:color="auto"/>
            </w:tcBorders>
            <w:shd w:val="clear" w:color="auto" w:fill="auto"/>
            <w:vAlign w:val="center"/>
          </w:tcPr>
          <w:p w:rsidR="00D63035" w:rsidRPr="00454070" w:rsidRDefault="00D63035" w:rsidP="00D63035">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0,0507</w:t>
            </w:r>
          </w:p>
        </w:tc>
      </w:tr>
      <w:tr w:rsidR="00454070" w:rsidRPr="00654387" w:rsidTr="00454070">
        <w:trPr>
          <w:trHeight w:val="126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35</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ОАО "СКЭК" (ИНН 4205153492)  - ООО "Кузбасская энергосетевая компания" (ИНН 4205109750)</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6 748,84</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3,77</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0,0171</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22 512,19</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4,23</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0,0507</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36</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ОАО "СКЭК" (ИНН 4205153492) - ОАО "Специализированная шахтная энергомеханическая компания"(4208003209)</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8 883,23</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3,77</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0,0171</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28 651,15</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4,23</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0,0507</w:t>
            </w:r>
          </w:p>
        </w:tc>
      </w:tr>
      <w:tr w:rsidR="00454070" w:rsidRPr="00654387" w:rsidTr="00454070">
        <w:trPr>
          <w:trHeight w:val="94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37</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ОАО "СКЭК" (ИНН 4205153492) - ОАО "СУЭК-Кузбасс" (ИНН 4212024138)</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6 934,07</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3,77</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0,0171</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24 582,19</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4,23</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0,0507</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38</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ОАО "СКЭК" (ИНН 4205153492) - филиал ПАО "МРСК Сибири" - "Кузбассэнерго -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8 040,84</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3,77</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0,0171</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28 110,96</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4,23</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0,0507</w:t>
            </w:r>
          </w:p>
        </w:tc>
      </w:tr>
      <w:tr w:rsidR="00454070" w:rsidRPr="00654387" w:rsidTr="00454070">
        <w:trPr>
          <w:trHeight w:val="189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39</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ОАО "Специализированная шахтная энергомеханическая компания"(4208003209) - филиал ПАО "МРСК Сибири" - "Кузбассэнерго -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325 777,29</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6,35</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0,5459</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343 747,29</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6,57</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0,5887</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40</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ОАО "СУЭК-Кузбасс" (ИНН 4212024138) - филиал ПАО "МРСК Сибири" - "Кузбассэнерго -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AE1B78" w:rsidP="00AC3A8E">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386,34</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E1B78">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w:t>
            </w:r>
            <w:r w:rsidR="00AE1B78">
              <w:rPr>
                <w:rFonts w:ascii="Times New Roman" w:eastAsia="Times New Roman" w:hAnsi="Times New Roman" w:cs="Times New Roman"/>
                <w:color w:val="000000"/>
                <w:sz w:val="24"/>
                <w:szCs w:val="24"/>
                <w:lang w:eastAsia="ru-RU"/>
              </w:rPr>
              <w:t>39</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E1B78">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w:t>
            </w:r>
            <w:r w:rsidR="00AE1B78">
              <w:rPr>
                <w:rFonts w:ascii="Times New Roman" w:eastAsia="Times New Roman" w:hAnsi="Times New Roman" w:cs="Times New Roman"/>
                <w:color w:val="000000"/>
                <w:sz w:val="24"/>
                <w:szCs w:val="24"/>
                <w:lang w:eastAsia="ru-RU"/>
              </w:rPr>
              <w:t>10</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AE1B78" w:rsidP="00AE1B78">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466,45</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E1B78">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w:t>
            </w:r>
            <w:r w:rsidR="00AE1B78">
              <w:rPr>
                <w:rFonts w:ascii="Times New Roman" w:eastAsia="Times New Roman" w:hAnsi="Times New Roman" w:cs="Times New Roman"/>
                <w:color w:val="000000"/>
                <w:sz w:val="24"/>
                <w:szCs w:val="24"/>
                <w:lang w:eastAsia="ru-RU"/>
              </w:rPr>
              <w:t>40</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E1B78">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0,00</w:t>
            </w:r>
            <w:r w:rsidR="00AE1B78">
              <w:rPr>
                <w:rFonts w:ascii="Times New Roman" w:eastAsia="Times New Roman" w:hAnsi="Times New Roman" w:cs="Times New Roman"/>
                <w:color w:val="000000"/>
                <w:sz w:val="24"/>
                <w:szCs w:val="24"/>
                <w:lang w:eastAsia="ru-RU"/>
              </w:rPr>
              <w:t>11</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41</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"ТрансЭнергоСервис" (4253019987) - филиал ПАО "МРСК Сибири" - "Кузбассэнерго -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436 050,97</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87,96</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0,8929</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614 298,31</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93,20</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1,0160</w:t>
            </w:r>
          </w:p>
        </w:tc>
      </w:tr>
      <w:tr w:rsidR="00454070" w:rsidRPr="00654387" w:rsidTr="00454070">
        <w:trPr>
          <w:trHeight w:val="189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42</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 xml:space="preserve">ООО "ТСО "Сибирь" (4205282579) - Западно- Сибирская дирекция по энергообеспечению- СП Трансэнерго- филиала ОАО "РЖД" (ИНН 7708503727) </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20 523,68</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3,48</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0,0489</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40 554,60</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5,37</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0,0917</w:t>
            </w:r>
          </w:p>
        </w:tc>
      </w:tr>
      <w:tr w:rsidR="00454070" w:rsidRPr="00654387" w:rsidTr="00454070">
        <w:trPr>
          <w:trHeight w:val="126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43</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"ТСО "Сибирь" (4205282579) - ООО "Кузбасская энергосетевая компания" (ИНН 4205109750)</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6 075,20</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3,48</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0,0489</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11 888,32</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5,37</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0,0917</w:t>
            </w:r>
          </w:p>
        </w:tc>
      </w:tr>
      <w:tr w:rsidR="00454070" w:rsidRPr="00654387" w:rsidTr="00454070">
        <w:trPr>
          <w:trHeight w:val="94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44</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"ТСО "Сибирь" (4205282579) - ОАО "СКЭК" (ИНН 4205153492)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20 554,78</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3,48</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0,0489</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39 763,71</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5,37</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0,0917</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45</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"ТСО "Сибирь" (4205282579) - филиал ПАО "МРСК Сибири" - "Кузбассэнерго -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22 442,46</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3,48</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0,0489</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42 706,51</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5,37</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0,0917</w:t>
            </w:r>
          </w:p>
        </w:tc>
      </w:tr>
      <w:tr w:rsidR="00454070" w:rsidRPr="00654387" w:rsidTr="00454070">
        <w:trPr>
          <w:trHeight w:val="126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46</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"ТСО "Сибирь" (4205282579) - ООО ХК «СДС-Энерго» (ИНН 4250003450)</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27 837,82</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3,48</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0,0489</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60 084,39</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5,37</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0,0917</w:t>
            </w:r>
          </w:p>
        </w:tc>
      </w:tr>
      <w:tr w:rsidR="00454070" w:rsidRPr="00654387" w:rsidTr="00454070">
        <w:trPr>
          <w:trHeight w:val="126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47</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"ТСО "Сибирь" (4205282579) - ООО "Энергосистемы Регионов" (ИНН4205305032)</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23 573,24</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3,48</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0,0489</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45 587,54</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5,37</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0,0917</w:t>
            </w:r>
          </w:p>
        </w:tc>
      </w:tr>
      <w:tr w:rsidR="00454070" w:rsidRPr="00654387" w:rsidTr="00454070">
        <w:trPr>
          <w:trHeight w:val="2205"/>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48</w:t>
            </w:r>
          </w:p>
        </w:tc>
        <w:tc>
          <w:tcPr>
            <w:tcW w:w="2867" w:type="dxa"/>
            <w:tcBorders>
              <w:top w:val="single" w:sz="4" w:space="0" w:color="auto"/>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 xml:space="preserve">филиал ПАО "МРСК Сибири" - "Кузбассэнерго-РЭС" (ИНН 2460069527) - Красноярская дирекция по энергообеспечению- СП Трансэнерго- филиала ОАО "РЖД" (ИНН 7708503727) </w:t>
            </w:r>
          </w:p>
        </w:tc>
        <w:tc>
          <w:tcPr>
            <w:tcW w:w="1715" w:type="dxa"/>
            <w:tcBorders>
              <w:top w:val="single" w:sz="4" w:space="0" w:color="auto"/>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47 536,66</w:t>
            </w:r>
          </w:p>
        </w:tc>
        <w:tc>
          <w:tcPr>
            <w:tcW w:w="2052" w:type="dxa"/>
            <w:tcBorders>
              <w:top w:val="single" w:sz="4" w:space="0" w:color="auto"/>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13,59</w:t>
            </w:r>
          </w:p>
        </w:tc>
        <w:tc>
          <w:tcPr>
            <w:tcW w:w="1850" w:type="dxa"/>
            <w:tcBorders>
              <w:top w:val="single" w:sz="4" w:space="0" w:color="auto"/>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0,1320</w:t>
            </w:r>
          </w:p>
        </w:tc>
        <w:tc>
          <w:tcPr>
            <w:tcW w:w="1715" w:type="dxa"/>
            <w:tcBorders>
              <w:top w:val="single" w:sz="4" w:space="0" w:color="auto"/>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39 663,68</w:t>
            </w:r>
          </w:p>
        </w:tc>
        <w:tc>
          <w:tcPr>
            <w:tcW w:w="2052" w:type="dxa"/>
            <w:tcBorders>
              <w:top w:val="single" w:sz="4" w:space="0" w:color="auto"/>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18,01</w:t>
            </w:r>
          </w:p>
        </w:tc>
        <w:tc>
          <w:tcPr>
            <w:tcW w:w="1747" w:type="dxa"/>
            <w:tcBorders>
              <w:top w:val="single" w:sz="4" w:space="0" w:color="auto"/>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0,1168</w:t>
            </w:r>
          </w:p>
        </w:tc>
      </w:tr>
      <w:tr w:rsidR="00454070" w:rsidRPr="00654387" w:rsidTr="00454070">
        <w:trPr>
          <w:trHeight w:val="126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49</w:t>
            </w:r>
          </w:p>
        </w:tc>
        <w:tc>
          <w:tcPr>
            <w:tcW w:w="2867" w:type="dxa"/>
            <w:tcBorders>
              <w:top w:val="single" w:sz="4" w:space="0" w:color="auto"/>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филиал ПАО "МРСК Сибири" - "Кузбассэнерго РЭС" (ИНН 2460069527) - ООО ХК «СДС-Энерго» (ИНН 4250003450)</w:t>
            </w:r>
          </w:p>
        </w:tc>
        <w:tc>
          <w:tcPr>
            <w:tcW w:w="1715" w:type="dxa"/>
            <w:tcBorders>
              <w:top w:val="single" w:sz="4" w:space="0" w:color="auto"/>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157 672,61</w:t>
            </w:r>
          </w:p>
        </w:tc>
        <w:tc>
          <w:tcPr>
            <w:tcW w:w="2052" w:type="dxa"/>
            <w:tcBorders>
              <w:top w:val="single" w:sz="4" w:space="0" w:color="auto"/>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22,72</w:t>
            </w:r>
          </w:p>
        </w:tc>
        <w:tc>
          <w:tcPr>
            <w:tcW w:w="1850" w:type="dxa"/>
            <w:tcBorders>
              <w:top w:val="single" w:sz="4" w:space="0" w:color="auto"/>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0,2647</w:t>
            </w:r>
          </w:p>
        </w:tc>
        <w:tc>
          <w:tcPr>
            <w:tcW w:w="1715" w:type="dxa"/>
            <w:tcBorders>
              <w:top w:val="single" w:sz="4" w:space="0" w:color="auto"/>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170 451,82</w:t>
            </w:r>
          </w:p>
        </w:tc>
        <w:tc>
          <w:tcPr>
            <w:tcW w:w="2052" w:type="dxa"/>
            <w:tcBorders>
              <w:top w:val="single" w:sz="4" w:space="0" w:color="auto"/>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28,58</w:t>
            </w:r>
          </w:p>
        </w:tc>
        <w:tc>
          <w:tcPr>
            <w:tcW w:w="1747" w:type="dxa"/>
            <w:tcBorders>
              <w:top w:val="single" w:sz="4" w:space="0" w:color="auto"/>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0,2904</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50</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"Химпром" (ИНН 4205072099) - филиал ПАО "МРСК Сибири" - "Кузбассэнерго -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444 364,57</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28,42</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0,7517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504 202,82</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28,84</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0,8495</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51</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ЗАО "Электросеть" (ИНН 7714734225) - филиал ПАО "МРСК Сибири" - "Кузбассэнерго -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173 756,05</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36,06</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0,3314</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339 349,39</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38,71</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0,6043</w:t>
            </w:r>
          </w:p>
        </w:tc>
      </w:tr>
      <w:tr w:rsidR="00454070" w:rsidRPr="00654387" w:rsidTr="00454070">
        <w:trPr>
          <w:trHeight w:val="220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52</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ЗАО "Электросеть" г. Междуреченске (ИНН 7714734225) - Красноярская дирекция по энергообеспечению- СП Трансэнерго- филиала ОАО "РЖД" (ИНН 7708503727)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177 572,44</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36,06</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0,3314</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346 640,13</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38,71</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0,6043</w:t>
            </w:r>
          </w:p>
        </w:tc>
      </w:tr>
      <w:tr w:rsidR="00454070" w:rsidRPr="00654387" w:rsidTr="00454070">
        <w:trPr>
          <w:trHeight w:val="126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53</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"ЭнергоАльянс" (4253013939) - ООО "Кузбасская энергосетевая компания" (ИНН 4205109750)</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25 483,06</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13,30</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0,0701</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42 811,15</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14,42</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0,1110</w:t>
            </w:r>
          </w:p>
        </w:tc>
      </w:tr>
      <w:tr w:rsidR="00454070" w:rsidRPr="00654387" w:rsidTr="00454070">
        <w:trPr>
          <w:trHeight w:val="94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54</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"ЭнергоПаритет" (ИНН 4205262491) - ОАО "СУЭК-Кузбасс" (ИНН 4212024138)</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124 387,62</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51,43</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0,2423</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131 925,75</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56,16</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0,2655</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55</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"ЭнергоПаритет" (ИНН 4205262491) - филиал ПАО "МРСК Сибири" - "Кузбассэнерго -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41 532,07</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51,43</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0,1168</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57 419,30</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56,16</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0,1435</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56</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 xml:space="preserve">ООО "Энергосистемы Регионов" (ИНН4205305032) - ООО "Северо-Кузбасская Сетевая Компания" (ИНН 4205286816) </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198 314,14</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16,18</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0,5435</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238 006,51</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24,54</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0,6452</w:t>
            </w:r>
          </w:p>
        </w:tc>
      </w:tr>
      <w:tr w:rsidR="00454070" w:rsidRPr="00654387" w:rsidTr="00454070">
        <w:trPr>
          <w:trHeight w:val="126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57</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 xml:space="preserve">ООО "Энергосистемы Регионов" (ИНН4205305032) - ОАО "СКЭК" (ИНН 4205153492) </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160 878,15</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16,18</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0,5435</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181 271,35</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24,54</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0,6452</w:t>
            </w:r>
          </w:p>
        </w:tc>
      </w:tr>
      <w:tr w:rsidR="00454070" w:rsidRPr="00654387" w:rsidTr="00454070">
        <w:trPr>
          <w:trHeight w:val="1575"/>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jc w:val="center"/>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58</w:t>
            </w:r>
          </w:p>
        </w:tc>
        <w:tc>
          <w:tcPr>
            <w:tcW w:w="2867" w:type="dxa"/>
            <w:tcBorders>
              <w:top w:val="nil"/>
              <w:left w:val="nil"/>
              <w:bottom w:val="single" w:sz="4" w:space="0" w:color="auto"/>
              <w:right w:val="single" w:sz="4" w:space="0" w:color="auto"/>
            </w:tcBorders>
            <w:shd w:val="clear" w:color="auto" w:fill="auto"/>
            <w:vAlign w:val="center"/>
            <w:hideMark/>
          </w:tcPr>
          <w:p w:rsidR="00454070" w:rsidRPr="00654387" w:rsidRDefault="00454070" w:rsidP="00454070">
            <w:pPr>
              <w:spacing w:after="0" w:line="240" w:lineRule="auto"/>
              <w:rPr>
                <w:rFonts w:ascii="Times New Roman" w:eastAsia="Times New Roman" w:hAnsi="Times New Roman" w:cs="Times New Roman"/>
                <w:color w:val="000000"/>
                <w:sz w:val="24"/>
                <w:szCs w:val="24"/>
                <w:lang w:eastAsia="ru-RU"/>
              </w:rPr>
            </w:pPr>
            <w:r w:rsidRPr="00654387">
              <w:rPr>
                <w:rFonts w:ascii="Times New Roman" w:eastAsia="Times New Roman" w:hAnsi="Times New Roman" w:cs="Times New Roman"/>
                <w:color w:val="000000"/>
                <w:sz w:val="24"/>
                <w:szCs w:val="24"/>
                <w:lang w:eastAsia="ru-RU"/>
              </w:rPr>
              <w:t>ООО "Энергосистемы Регионов" (ИНН4205305032) - филиал ПАО "МРСК Сибири" - "Кузбассэнерго - РЭС" (ИНН 2460069527)</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269 776,59</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16,18</w:t>
            </w:r>
          </w:p>
        </w:tc>
        <w:tc>
          <w:tcPr>
            <w:tcW w:w="1850"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0,5435</w:t>
            </w:r>
          </w:p>
        </w:tc>
        <w:tc>
          <w:tcPr>
            <w:tcW w:w="1715"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323 522,46</w:t>
            </w:r>
          </w:p>
        </w:tc>
        <w:tc>
          <w:tcPr>
            <w:tcW w:w="2052"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24,54</w:t>
            </w:r>
          </w:p>
        </w:tc>
        <w:tc>
          <w:tcPr>
            <w:tcW w:w="1747" w:type="dxa"/>
            <w:tcBorders>
              <w:top w:val="nil"/>
              <w:left w:val="nil"/>
              <w:bottom w:val="single" w:sz="4" w:space="0" w:color="auto"/>
              <w:right w:val="single" w:sz="4" w:space="0" w:color="auto"/>
            </w:tcBorders>
            <w:shd w:val="clear" w:color="auto" w:fill="auto"/>
            <w:vAlign w:val="center"/>
          </w:tcPr>
          <w:p w:rsidR="00454070" w:rsidRPr="00454070" w:rsidRDefault="00454070" w:rsidP="00AC3A8E">
            <w:pPr>
              <w:spacing w:after="0"/>
              <w:jc w:val="center"/>
              <w:rPr>
                <w:rFonts w:ascii="Times New Roman" w:eastAsia="Times New Roman" w:hAnsi="Times New Roman" w:cs="Times New Roman"/>
                <w:color w:val="000000"/>
                <w:sz w:val="24"/>
                <w:szCs w:val="24"/>
                <w:lang w:eastAsia="ru-RU"/>
              </w:rPr>
            </w:pPr>
            <w:r w:rsidRPr="00454070">
              <w:rPr>
                <w:rFonts w:ascii="Times New Roman" w:eastAsia="Times New Roman" w:hAnsi="Times New Roman" w:cs="Times New Roman"/>
                <w:color w:val="000000"/>
                <w:sz w:val="24"/>
                <w:szCs w:val="24"/>
                <w:lang w:eastAsia="ru-RU"/>
              </w:rPr>
              <w:t>0,6452</w:t>
            </w:r>
          </w:p>
        </w:tc>
      </w:tr>
    </w:tbl>
    <w:p w:rsidR="00AC7C7C" w:rsidRDefault="00AC7C7C">
      <w:pPr>
        <w:spacing w:after="0" w:line="240" w:lineRule="auto"/>
        <w:jc w:val="center"/>
        <w:rPr>
          <w:rFonts w:ascii="Times New Roman" w:hAnsi="Times New Roman" w:cs="Times New Roman"/>
          <w:b/>
          <w:sz w:val="24"/>
          <w:szCs w:val="24"/>
        </w:rPr>
      </w:pPr>
    </w:p>
    <w:p w:rsidR="00AC7C7C" w:rsidRDefault="00AC7C7C">
      <w:pPr>
        <w:spacing w:after="0" w:line="240" w:lineRule="auto"/>
        <w:jc w:val="center"/>
        <w:rPr>
          <w:rFonts w:ascii="Times New Roman" w:hAnsi="Times New Roman" w:cs="Times New Roman"/>
          <w:b/>
          <w:sz w:val="24"/>
          <w:szCs w:val="24"/>
        </w:rPr>
      </w:pPr>
    </w:p>
    <w:p w:rsidR="00AC7C7C" w:rsidRPr="00C97A18" w:rsidRDefault="00AC7C7C" w:rsidP="00AC7C7C">
      <w:pPr>
        <w:autoSpaceDE w:val="0"/>
        <w:autoSpaceDN w:val="0"/>
        <w:adjustRightInd w:val="0"/>
        <w:spacing w:after="0" w:line="240" w:lineRule="auto"/>
        <w:ind w:firstLine="540"/>
        <w:jc w:val="both"/>
        <w:rPr>
          <w:rFonts w:ascii="Times New Roman" w:hAnsi="Times New Roman" w:cs="Times New Roman"/>
          <w:sz w:val="28"/>
          <w:szCs w:val="28"/>
        </w:rPr>
      </w:pPr>
      <w:r w:rsidRPr="00C97A18">
        <w:rPr>
          <w:rFonts w:ascii="Times New Roman" w:hAnsi="Times New Roman" w:cs="Times New Roman"/>
          <w:sz w:val="28"/>
          <w:szCs w:val="28"/>
        </w:rPr>
        <w:t>Примечания:</w:t>
      </w:r>
    </w:p>
    <w:p w:rsidR="00AC7C7C" w:rsidRPr="00C97A18" w:rsidRDefault="00AC7C7C" w:rsidP="00AC7C7C">
      <w:pPr>
        <w:autoSpaceDE w:val="0"/>
        <w:autoSpaceDN w:val="0"/>
        <w:adjustRightInd w:val="0"/>
        <w:spacing w:after="0" w:line="240" w:lineRule="auto"/>
        <w:ind w:firstLine="540"/>
        <w:jc w:val="both"/>
        <w:rPr>
          <w:rFonts w:ascii="Times New Roman" w:hAnsi="Times New Roman" w:cs="Times New Roman"/>
          <w:sz w:val="28"/>
          <w:szCs w:val="28"/>
        </w:rPr>
      </w:pPr>
      <w:r w:rsidRPr="00C97A18">
        <w:rPr>
          <w:rFonts w:ascii="Times New Roman" w:hAnsi="Times New Roman" w:cs="Times New Roman"/>
          <w:sz w:val="28"/>
          <w:szCs w:val="28"/>
        </w:rPr>
        <w:t>1. Индивидуальный тариф на услуги по передаче электрической энергии для взаиморасчетов между сетевыми организациями по Кемеровской области установлен для пары сетевых организаций, при этом сетевая организация, указанная в паре первой, является плательщиком, вторая - получателем платы.</w:t>
      </w:r>
    </w:p>
    <w:p w:rsidR="00AC7C7C" w:rsidRPr="006E01E3" w:rsidRDefault="00AC7C7C" w:rsidP="00B85665">
      <w:pPr>
        <w:autoSpaceDE w:val="0"/>
        <w:autoSpaceDN w:val="0"/>
        <w:adjustRightInd w:val="0"/>
        <w:spacing w:after="0" w:line="240" w:lineRule="auto"/>
        <w:ind w:firstLine="540"/>
        <w:jc w:val="both"/>
        <w:rPr>
          <w:rFonts w:ascii="Times New Roman" w:hAnsi="Times New Roman" w:cs="Times New Roman"/>
          <w:b/>
          <w:sz w:val="24"/>
          <w:szCs w:val="24"/>
        </w:rPr>
      </w:pPr>
      <w:r w:rsidRPr="00C97A18">
        <w:rPr>
          <w:rFonts w:ascii="Times New Roman" w:hAnsi="Times New Roman" w:cs="Times New Roman"/>
          <w:sz w:val="28"/>
          <w:szCs w:val="28"/>
        </w:rPr>
        <w:t>2. Базой для расчета ставки индивидуальных тарифов на содержание электрических сетей является присоединенная (заявленная) мощность сетевой организации. Базой для расчета ставки индивидуальных тарифов на оплату технологического расхода (потерь) электрической энергии является плановый сальдированный переток электроэнергии между сетевыми организациями. Оплата услуг осуществляется за фактический объем сальдированного перето</w:t>
      </w:r>
      <w:r w:rsidR="00B85665">
        <w:rPr>
          <w:rFonts w:ascii="Times New Roman" w:hAnsi="Times New Roman" w:cs="Times New Roman"/>
          <w:sz w:val="28"/>
          <w:szCs w:val="28"/>
        </w:rPr>
        <w:t>ка.</w:t>
      </w:r>
    </w:p>
    <w:sectPr w:rsidR="00AC7C7C" w:rsidRPr="006E01E3" w:rsidSect="00A9041B">
      <w:type w:val="continuous"/>
      <w:pgSz w:w="16838" w:h="11906" w:orient="landscape"/>
      <w:pgMar w:top="851" w:right="1134"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72B1" w:rsidRDefault="00AF72B1" w:rsidP="00EE00D5">
      <w:pPr>
        <w:spacing w:after="0" w:line="240" w:lineRule="auto"/>
      </w:pPr>
      <w:r>
        <w:separator/>
      </w:r>
    </w:p>
  </w:endnote>
  <w:endnote w:type="continuationSeparator" w:id="0">
    <w:p w:rsidR="00AF72B1" w:rsidRDefault="00AF72B1" w:rsidP="00EE00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72B1" w:rsidRDefault="00AF72B1" w:rsidP="00EE00D5">
      <w:pPr>
        <w:spacing w:after="0" w:line="240" w:lineRule="auto"/>
      </w:pPr>
      <w:r>
        <w:separator/>
      </w:r>
    </w:p>
  </w:footnote>
  <w:footnote w:type="continuationSeparator" w:id="0">
    <w:p w:rsidR="00AF72B1" w:rsidRDefault="00AF72B1" w:rsidP="00EE00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304929628"/>
      <w:docPartObj>
        <w:docPartGallery w:val="Page Numbers (Top of Page)"/>
        <w:docPartUnique/>
      </w:docPartObj>
    </w:sdtPr>
    <w:sdtContent>
      <w:p w:rsidR="00AF72B1" w:rsidRPr="008D1C30" w:rsidRDefault="00C679A3">
        <w:pPr>
          <w:pStyle w:val="a6"/>
          <w:jc w:val="center"/>
          <w:rPr>
            <w:rFonts w:ascii="Times New Roman" w:hAnsi="Times New Roman" w:cs="Times New Roman"/>
            <w:sz w:val="24"/>
            <w:szCs w:val="24"/>
          </w:rPr>
        </w:pPr>
        <w:r w:rsidRPr="008D1C30">
          <w:rPr>
            <w:rFonts w:ascii="Times New Roman" w:hAnsi="Times New Roman" w:cs="Times New Roman"/>
            <w:sz w:val="24"/>
            <w:szCs w:val="24"/>
          </w:rPr>
          <w:fldChar w:fldCharType="begin"/>
        </w:r>
        <w:r w:rsidR="00AF72B1" w:rsidRPr="008D1C30">
          <w:rPr>
            <w:rFonts w:ascii="Times New Roman" w:hAnsi="Times New Roman" w:cs="Times New Roman"/>
            <w:sz w:val="24"/>
            <w:szCs w:val="24"/>
          </w:rPr>
          <w:instrText>PAGE   \* MERGEFORMAT</w:instrText>
        </w:r>
        <w:r w:rsidRPr="008D1C30">
          <w:rPr>
            <w:rFonts w:ascii="Times New Roman" w:hAnsi="Times New Roman" w:cs="Times New Roman"/>
            <w:sz w:val="24"/>
            <w:szCs w:val="24"/>
          </w:rPr>
          <w:fldChar w:fldCharType="separate"/>
        </w:r>
        <w:r w:rsidR="004D4060">
          <w:rPr>
            <w:rFonts w:ascii="Times New Roman" w:hAnsi="Times New Roman" w:cs="Times New Roman"/>
            <w:noProof/>
            <w:sz w:val="24"/>
            <w:szCs w:val="24"/>
          </w:rPr>
          <w:t>5</w:t>
        </w:r>
        <w:r w:rsidRPr="008D1C30">
          <w:rPr>
            <w:rFonts w:ascii="Times New Roman" w:hAnsi="Times New Roman" w:cs="Times New Roman"/>
            <w:sz w:val="24"/>
            <w:szCs w:val="24"/>
          </w:rPr>
          <w:fldChar w:fldCharType="end"/>
        </w:r>
      </w:p>
    </w:sdtContent>
  </w:sdt>
  <w:p w:rsidR="00AF72B1" w:rsidRDefault="00AF72B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46679"/>
    <w:multiLevelType w:val="hybridMultilevel"/>
    <w:tmpl w:val="E9FAD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AE3D61"/>
    <w:multiLevelType w:val="hybridMultilevel"/>
    <w:tmpl w:val="E954D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8F2D8D"/>
    <w:multiLevelType w:val="hybridMultilevel"/>
    <w:tmpl w:val="6EB2246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5CB42C13"/>
    <w:multiLevelType w:val="hybridMultilevel"/>
    <w:tmpl w:val="0D1A0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02401"/>
  </w:hdrShapeDefaults>
  <w:footnotePr>
    <w:footnote w:id="-1"/>
    <w:footnote w:id="0"/>
  </w:footnotePr>
  <w:endnotePr>
    <w:endnote w:id="-1"/>
    <w:endnote w:id="0"/>
  </w:endnotePr>
  <w:compat/>
  <w:rsids>
    <w:rsidRoot w:val="00BC6031"/>
    <w:rsid w:val="000315D2"/>
    <w:rsid w:val="00033635"/>
    <w:rsid w:val="000466CF"/>
    <w:rsid w:val="000676E5"/>
    <w:rsid w:val="00075407"/>
    <w:rsid w:val="000934D5"/>
    <w:rsid w:val="000A4C5C"/>
    <w:rsid w:val="000B0D96"/>
    <w:rsid w:val="000B2126"/>
    <w:rsid w:val="000B3191"/>
    <w:rsid w:val="000C071E"/>
    <w:rsid w:val="000D13C1"/>
    <w:rsid w:val="000E2119"/>
    <w:rsid w:val="000E48C3"/>
    <w:rsid w:val="000F0264"/>
    <w:rsid w:val="001036A0"/>
    <w:rsid w:val="0011035D"/>
    <w:rsid w:val="00114AD2"/>
    <w:rsid w:val="00116451"/>
    <w:rsid w:val="001275B4"/>
    <w:rsid w:val="00131373"/>
    <w:rsid w:val="001320E2"/>
    <w:rsid w:val="00135741"/>
    <w:rsid w:val="00143199"/>
    <w:rsid w:val="00144B9E"/>
    <w:rsid w:val="001525F1"/>
    <w:rsid w:val="00156729"/>
    <w:rsid w:val="001567BF"/>
    <w:rsid w:val="00156C27"/>
    <w:rsid w:val="001624D5"/>
    <w:rsid w:val="001817BB"/>
    <w:rsid w:val="0018630D"/>
    <w:rsid w:val="00193074"/>
    <w:rsid w:val="001A07AC"/>
    <w:rsid w:val="001A76BF"/>
    <w:rsid w:val="001B6915"/>
    <w:rsid w:val="001C2373"/>
    <w:rsid w:val="001C44C3"/>
    <w:rsid w:val="001C4E3D"/>
    <w:rsid w:val="001D1932"/>
    <w:rsid w:val="001D663B"/>
    <w:rsid w:val="001D7235"/>
    <w:rsid w:val="001E0AEC"/>
    <w:rsid w:val="001E42C2"/>
    <w:rsid w:val="001F2A9D"/>
    <w:rsid w:val="00206445"/>
    <w:rsid w:val="00206998"/>
    <w:rsid w:val="00215C69"/>
    <w:rsid w:val="00220B55"/>
    <w:rsid w:val="002229E0"/>
    <w:rsid w:val="00225907"/>
    <w:rsid w:val="0022613F"/>
    <w:rsid w:val="00230B9F"/>
    <w:rsid w:val="00230F66"/>
    <w:rsid w:val="0023342B"/>
    <w:rsid w:val="0025336B"/>
    <w:rsid w:val="00266C0A"/>
    <w:rsid w:val="00272EFA"/>
    <w:rsid w:val="00285682"/>
    <w:rsid w:val="00286008"/>
    <w:rsid w:val="00287B45"/>
    <w:rsid w:val="00290EC1"/>
    <w:rsid w:val="00293568"/>
    <w:rsid w:val="00294014"/>
    <w:rsid w:val="00297BC9"/>
    <w:rsid w:val="002B21C5"/>
    <w:rsid w:val="002C2158"/>
    <w:rsid w:val="002D08ED"/>
    <w:rsid w:val="002D560E"/>
    <w:rsid w:val="002D6202"/>
    <w:rsid w:val="002E1EF3"/>
    <w:rsid w:val="002E767E"/>
    <w:rsid w:val="002F2494"/>
    <w:rsid w:val="00301802"/>
    <w:rsid w:val="00305BAA"/>
    <w:rsid w:val="00305F59"/>
    <w:rsid w:val="00311D89"/>
    <w:rsid w:val="003137C9"/>
    <w:rsid w:val="00314D0E"/>
    <w:rsid w:val="0031790D"/>
    <w:rsid w:val="0032587D"/>
    <w:rsid w:val="00375578"/>
    <w:rsid w:val="00391201"/>
    <w:rsid w:val="003A3307"/>
    <w:rsid w:val="003A70F8"/>
    <w:rsid w:val="003C1C13"/>
    <w:rsid w:val="003C6FB3"/>
    <w:rsid w:val="003D305B"/>
    <w:rsid w:val="003D342B"/>
    <w:rsid w:val="003E7636"/>
    <w:rsid w:val="003F1191"/>
    <w:rsid w:val="00405271"/>
    <w:rsid w:val="00405A8C"/>
    <w:rsid w:val="004152B6"/>
    <w:rsid w:val="004224D6"/>
    <w:rsid w:val="004227F7"/>
    <w:rsid w:val="00446438"/>
    <w:rsid w:val="00454070"/>
    <w:rsid w:val="004544F5"/>
    <w:rsid w:val="004675E9"/>
    <w:rsid w:val="0047585E"/>
    <w:rsid w:val="00476E8D"/>
    <w:rsid w:val="00486857"/>
    <w:rsid w:val="00487C97"/>
    <w:rsid w:val="004A1E5D"/>
    <w:rsid w:val="004A52F8"/>
    <w:rsid w:val="004C10CE"/>
    <w:rsid w:val="004D4060"/>
    <w:rsid w:val="004E4607"/>
    <w:rsid w:val="005204F1"/>
    <w:rsid w:val="00525D0D"/>
    <w:rsid w:val="00531882"/>
    <w:rsid w:val="00534D24"/>
    <w:rsid w:val="00544678"/>
    <w:rsid w:val="00564C5C"/>
    <w:rsid w:val="00571AF4"/>
    <w:rsid w:val="00576E0A"/>
    <w:rsid w:val="00585316"/>
    <w:rsid w:val="005A36B6"/>
    <w:rsid w:val="005B34A1"/>
    <w:rsid w:val="005C1E40"/>
    <w:rsid w:val="005C5211"/>
    <w:rsid w:val="005C7069"/>
    <w:rsid w:val="005E2C4C"/>
    <w:rsid w:val="005E59E2"/>
    <w:rsid w:val="005F2538"/>
    <w:rsid w:val="005F5FC6"/>
    <w:rsid w:val="005F630A"/>
    <w:rsid w:val="00601194"/>
    <w:rsid w:val="00624A6B"/>
    <w:rsid w:val="0063398C"/>
    <w:rsid w:val="00635C8F"/>
    <w:rsid w:val="00637C9E"/>
    <w:rsid w:val="00637F47"/>
    <w:rsid w:val="00643627"/>
    <w:rsid w:val="00644073"/>
    <w:rsid w:val="00654387"/>
    <w:rsid w:val="00657430"/>
    <w:rsid w:val="00663033"/>
    <w:rsid w:val="006651F6"/>
    <w:rsid w:val="00666106"/>
    <w:rsid w:val="00666B94"/>
    <w:rsid w:val="00674ED7"/>
    <w:rsid w:val="006752C7"/>
    <w:rsid w:val="0068134B"/>
    <w:rsid w:val="006917D5"/>
    <w:rsid w:val="006944AC"/>
    <w:rsid w:val="006C7721"/>
    <w:rsid w:val="006E01E3"/>
    <w:rsid w:val="006E5D73"/>
    <w:rsid w:val="00704E51"/>
    <w:rsid w:val="00723B0C"/>
    <w:rsid w:val="007354B9"/>
    <w:rsid w:val="00751AE6"/>
    <w:rsid w:val="00756B58"/>
    <w:rsid w:val="00770D96"/>
    <w:rsid w:val="00775930"/>
    <w:rsid w:val="007832A3"/>
    <w:rsid w:val="007903F8"/>
    <w:rsid w:val="007A0337"/>
    <w:rsid w:val="007A39B7"/>
    <w:rsid w:val="007B0480"/>
    <w:rsid w:val="007C1422"/>
    <w:rsid w:val="007C2EBF"/>
    <w:rsid w:val="007C5633"/>
    <w:rsid w:val="007C6E16"/>
    <w:rsid w:val="007F0FD9"/>
    <w:rsid w:val="008066DA"/>
    <w:rsid w:val="00814B25"/>
    <w:rsid w:val="008236E2"/>
    <w:rsid w:val="00823843"/>
    <w:rsid w:val="00824CA6"/>
    <w:rsid w:val="0083028D"/>
    <w:rsid w:val="00830DFD"/>
    <w:rsid w:val="00832AA2"/>
    <w:rsid w:val="00835172"/>
    <w:rsid w:val="00836E1A"/>
    <w:rsid w:val="00852AF3"/>
    <w:rsid w:val="008545CF"/>
    <w:rsid w:val="008564A6"/>
    <w:rsid w:val="008647F7"/>
    <w:rsid w:val="0087417B"/>
    <w:rsid w:val="00877B16"/>
    <w:rsid w:val="00882005"/>
    <w:rsid w:val="00891F48"/>
    <w:rsid w:val="0089204D"/>
    <w:rsid w:val="008A0DFA"/>
    <w:rsid w:val="008A5AB0"/>
    <w:rsid w:val="008C2822"/>
    <w:rsid w:val="008D1C30"/>
    <w:rsid w:val="008E5748"/>
    <w:rsid w:val="008E5F59"/>
    <w:rsid w:val="008F1993"/>
    <w:rsid w:val="008F2A43"/>
    <w:rsid w:val="008F5DEB"/>
    <w:rsid w:val="00906C5A"/>
    <w:rsid w:val="00923D6E"/>
    <w:rsid w:val="00930E7B"/>
    <w:rsid w:val="0093607D"/>
    <w:rsid w:val="009623B2"/>
    <w:rsid w:val="009633F9"/>
    <w:rsid w:val="00965E2C"/>
    <w:rsid w:val="00970F44"/>
    <w:rsid w:val="0097475D"/>
    <w:rsid w:val="00975A0B"/>
    <w:rsid w:val="00980C57"/>
    <w:rsid w:val="00983ABC"/>
    <w:rsid w:val="00986356"/>
    <w:rsid w:val="009A57BF"/>
    <w:rsid w:val="009B3369"/>
    <w:rsid w:val="009C40D8"/>
    <w:rsid w:val="009D7AFC"/>
    <w:rsid w:val="00A02D33"/>
    <w:rsid w:val="00A159C3"/>
    <w:rsid w:val="00A2667F"/>
    <w:rsid w:val="00A34984"/>
    <w:rsid w:val="00A45E63"/>
    <w:rsid w:val="00A460DC"/>
    <w:rsid w:val="00A46450"/>
    <w:rsid w:val="00A5182B"/>
    <w:rsid w:val="00A551BA"/>
    <w:rsid w:val="00A5554D"/>
    <w:rsid w:val="00A56C1E"/>
    <w:rsid w:val="00A67498"/>
    <w:rsid w:val="00A67BCF"/>
    <w:rsid w:val="00A70E12"/>
    <w:rsid w:val="00A77B42"/>
    <w:rsid w:val="00A852F8"/>
    <w:rsid w:val="00A9041B"/>
    <w:rsid w:val="00A904B4"/>
    <w:rsid w:val="00AA4F20"/>
    <w:rsid w:val="00AB4E2B"/>
    <w:rsid w:val="00AC1C28"/>
    <w:rsid w:val="00AC3A8E"/>
    <w:rsid w:val="00AC4EF0"/>
    <w:rsid w:val="00AC7C7C"/>
    <w:rsid w:val="00AD6ADC"/>
    <w:rsid w:val="00AE1B78"/>
    <w:rsid w:val="00AE798E"/>
    <w:rsid w:val="00AF031D"/>
    <w:rsid w:val="00AF20A1"/>
    <w:rsid w:val="00AF4404"/>
    <w:rsid w:val="00AF72B1"/>
    <w:rsid w:val="00B01C10"/>
    <w:rsid w:val="00B0218F"/>
    <w:rsid w:val="00B07978"/>
    <w:rsid w:val="00B118EF"/>
    <w:rsid w:val="00B132C0"/>
    <w:rsid w:val="00B1608C"/>
    <w:rsid w:val="00B16C8D"/>
    <w:rsid w:val="00B16F04"/>
    <w:rsid w:val="00B17116"/>
    <w:rsid w:val="00B1758C"/>
    <w:rsid w:val="00B33F72"/>
    <w:rsid w:val="00B52324"/>
    <w:rsid w:val="00B54442"/>
    <w:rsid w:val="00B55748"/>
    <w:rsid w:val="00B7020B"/>
    <w:rsid w:val="00B7062C"/>
    <w:rsid w:val="00B70C87"/>
    <w:rsid w:val="00B84425"/>
    <w:rsid w:val="00B85665"/>
    <w:rsid w:val="00BA259B"/>
    <w:rsid w:val="00BA322A"/>
    <w:rsid w:val="00BA3F6A"/>
    <w:rsid w:val="00BA529B"/>
    <w:rsid w:val="00BB61F8"/>
    <w:rsid w:val="00BC08B8"/>
    <w:rsid w:val="00BC34B8"/>
    <w:rsid w:val="00BC6031"/>
    <w:rsid w:val="00BD048F"/>
    <w:rsid w:val="00BD223E"/>
    <w:rsid w:val="00BD2B8E"/>
    <w:rsid w:val="00BD4C1A"/>
    <w:rsid w:val="00BE0A92"/>
    <w:rsid w:val="00BE0F00"/>
    <w:rsid w:val="00BE25B7"/>
    <w:rsid w:val="00BF56D1"/>
    <w:rsid w:val="00C10CF9"/>
    <w:rsid w:val="00C11E1C"/>
    <w:rsid w:val="00C13AB9"/>
    <w:rsid w:val="00C25296"/>
    <w:rsid w:val="00C34631"/>
    <w:rsid w:val="00C35089"/>
    <w:rsid w:val="00C41333"/>
    <w:rsid w:val="00C679A3"/>
    <w:rsid w:val="00C704FF"/>
    <w:rsid w:val="00C765A2"/>
    <w:rsid w:val="00C81928"/>
    <w:rsid w:val="00C97A18"/>
    <w:rsid w:val="00CB283C"/>
    <w:rsid w:val="00CB45CC"/>
    <w:rsid w:val="00CB561C"/>
    <w:rsid w:val="00CC6CBB"/>
    <w:rsid w:val="00CD637E"/>
    <w:rsid w:val="00CE1E57"/>
    <w:rsid w:val="00CE611B"/>
    <w:rsid w:val="00CF28ED"/>
    <w:rsid w:val="00D03044"/>
    <w:rsid w:val="00D031B7"/>
    <w:rsid w:val="00D03672"/>
    <w:rsid w:val="00D04441"/>
    <w:rsid w:val="00D33B57"/>
    <w:rsid w:val="00D34B64"/>
    <w:rsid w:val="00D40E91"/>
    <w:rsid w:val="00D43720"/>
    <w:rsid w:val="00D57AB9"/>
    <w:rsid w:val="00D63035"/>
    <w:rsid w:val="00D734BB"/>
    <w:rsid w:val="00D802E5"/>
    <w:rsid w:val="00DA2D02"/>
    <w:rsid w:val="00DB03C2"/>
    <w:rsid w:val="00DB137F"/>
    <w:rsid w:val="00DB2BCB"/>
    <w:rsid w:val="00DB6087"/>
    <w:rsid w:val="00DC1B86"/>
    <w:rsid w:val="00DE278B"/>
    <w:rsid w:val="00DE6C5B"/>
    <w:rsid w:val="00DF0C0B"/>
    <w:rsid w:val="00E0270C"/>
    <w:rsid w:val="00E10359"/>
    <w:rsid w:val="00E17D81"/>
    <w:rsid w:val="00E443C5"/>
    <w:rsid w:val="00E44AD3"/>
    <w:rsid w:val="00E5614D"/>
    <w:rsid w:val="00E5775D"/>
    <w:rsid w:val="00E705DA"/>
    <w:rsid w:val="00E71545"/>
    <w:rsid w:val="00E82466"/>
    <w:rsid w:val="00E835D5"/>
    <w:rsid w:val="00EA5AB3"/>
    <w:rsid w:val="00EA6B4C"/>
    <w:rsid w:val="00EB4093"/>
    <w:rsid w:val="00EB6DFB"/>
    <w:rsid w:val="00EC2B2E"/>
    <w:rsid w:val="00EC62F5"/>
    <w:rsid w:val="00EE00D5"/>
    <w:rsid w:val="00EE0250"/>
    <w:rsid w:val="00EE67C3"/>
    <w:rsid w:val="00EE7BE0"/>
    <w:rsid w:val="00F12599"/>
    <w:rsid w:val="00F12D5D"/>
    <w:rsid w:val="00F14AEF"/>
    <w:rsid w:val="00F320D3"/>
    <w:rsid w:val="00F336D3"/>
    <w:rsid w:val="00F3478F"/>
    <w:rsid w:val="00F533F9"/>
    <w:rsid w:val="00F575E5"/>
    <w:rsid w:val="00F61DAF"/>
    <w:rsid w:val="00F62965"/>
    <w:rsid w:val="00F83F10"/>
    <w:rsid w:val="00F85ACD"/>
    <w:rsid w:val="00F90DB9"/>
    <w:rsid w:val="00FA4E7C"/>
    <w:rsid w:val="00FB773D"/>
    <w:rsid w:val="00FC0AB0"/>
    <w:rsid w:val="00FC1F8D"/>
    <w:rsid w:val="00FC547B"/>
    <w:rsid w:val="00FD4BBF"/>
    <w:rsid w:val="00FF55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D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17D5"/>
    <w:pPr>
      <w:ind w:left="720"/>
      <w:contextualSpacing/>
    </w:pPr>
  </w:style>
  <w:style w:type="paragraph" w:styleId="a4">
    <w:name w:val="Balloon Text"/>
    <w:basedOn w:val="a"/>
    <w:link w:val="a5"/>
    <w:uiPriority w:val="99"/>
    <w:semiHidden/>
    <w:unhideWhenUsed/>
    <w:rsid w:val="00EE00D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00D5"/>
    <w:rPr>
      <w:rFonts w:ascii="Tahoma" w:hAnsi="Tahoma" w:cs="Tahoma"/>
      <w:sz w:val="16"/>
      <w:szCs w:val="16"/>
    </w:rPr>
  </w:style>
  <w:style w:type="paragraph" w:styleId="a6">
    <w:name w:val="header"/>
    <w:basedOn w:val="a"/>
    <w:link w:val="a7"/>
    <w:uiPriority w:val="99"/>
    <w:unhideWhenUsed/>
    <w:rsid w:val="00EE00D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E00D5"/>
  </w:style>
  <w:style w:type="paragraph" w:styleId="a8">
    <w:name w:val="footer"/>
    <w:basedOn w:val="a"/>
    <w:link w:val="a9"/>
    <w:uiPriority w:val="99"/>
    <w:unhideWhenUsed/>
    <w:rsid w:val="00EE00D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E00D5"/>
  </w:style>
  <w:style w:type="paragraph" w:customStyle="1" w:styleId="ConsPlusNormal">
    <w:name w:val="ConsPlusNormal"/>
    <w:rsid w:val="00B54442"/>
    <w:pPr>
      <w:autoSpaceDE w:val="0"/>
      <w:autoSpaceDN w:val="0"/>
      <w:adjustRightInd w:val="0"/>
      <w:spacing w:after="0" w:line="240" w:lineRule="auto"/>
    </w:pPr>
    <w:rPr>
      <w:rFonts w:ascii="Calibri" w:hAnsi="Calibri" w:cs="Calibri"/>
    </w:rPr>
  </w:style>
  <w:style w:type="paragraph" w:customStyle="1" w:styleId="1">
    <w:name w:val="Знак Знак Знак1"/>
    <w:basedOn w:val="a"/>
    <w:rsid w:val="0032587D"/>
    <w:pPr>
      <w:tabs>
        <w:tab w:val="num" w:pos="360"/>
      </w:tabs>
      <w:spacing w:after="160" w:line="240" w:lineRule="exact"/>
    </w:pPr>
    <w:rPr>
      <w:rFonts w:ascii="Verdana" w:eastAsia="Times New Roman" w:hAnsi="Verdana" w:cs="Verdana"/>
      <w:sz w:val="20"/>
      <w:szCs w:val="20"/>
      <w:lang w:val="en-US"/>
    </w:rPr>
  </w:style>
  <w:style w:type="paragraph" w:styleId="2">
    <w:name w:val="Body Text Indent 2"/>
    <w:basedOn w:val="a"/>
    <w:link w:val="20"/>
    <w:uiPriority w:val="99"/>
    <w:semiHidden/>
    <w:unhideWhenUsed/>
    <w:rsid w:val="0087417B"/>
    <w:pPr>
      <w:spacing w:after="120" w:line="480" w:lineRule="auto"/>
      <w:ind w:left="283"/>
    </w:pPr>
  </w:style>
  <w:style w:type="character" w:customStyle="1" w:styleId="20">
    <w:name w:val="Основной текст с отступом 2 Знак"/>
    <w:basedOn w:val="a0"/>
    <w:link w:val="2"/>
    <w:uiPriority w:val="99"/>
    <w:semiHidden/>
    <w:rsid w:val="0087417B"/>
  </w:style>
</w:styles>
</file>

<file path=word/webSettings.xml><?xml version="1.0" encoding="utf-8"?>
<w:webSettings xmlns:r="http://schemas.openxmlformats.org/officeDocument/2006/relationships" xmlns:w="http://schemas.openxmlformats.org/wordprocessingml/2006/main">
  <w:divs>
    <w:div w:id="43141878">
      <w:bodyDiv w:val="1"/>
      <w:marLeft w:val="0"/>
      <w:marRight w:val="0"/>
      <w:marTop w:val="0"/>
      <w:marBottom w:val="0"/>
      <w:divBdr>
        <w:top w:val="none" w:sz="0" w:space="0" w:color="auto"/>
        <w:left w:val="none" w:sz="0" w:space="0" w:color="auto"/>
        <w:bottom w:val="none" w:sz="0" w:space="0" w:color="auto"/>
        <w:right w:val="none" w:sz="0" w:space="0" w:color="auto"/>
      </w:divBdr>
    </w:div>
    <w:div w:id="262155692">
      <w:bodyDiv w:val="1"/>
      <w:marLeft w:val="0"/>
      <w:marRight w:val="0"/>
      <w:marTop w:val="0"/>
      <w:marBottom w:val="0"/>
      <w:divBdr>
        <w:top w:val="none" w:sz="0" w:space="0" w:color="auto"/>
        <w:left w:val="none" w:sz="0" w:space="0" w:color="auto"/>
        <w:bottom w:val="none" w:sz="0" w:space="0" w:color="auto"/>
        <w:right w:val="none" w:sz="0" w:space="0" w:color="auto"/>
      </w:divBdr>
    </w:div>
    <w:div w:id="304244404">
      <w:bodyDiv w:val="1"/>
      <w:marLeft w:val="0"/>
      <w:marRight w:val="0"/>
      <w:marTop w:val="0"/>
      <w:marBottom w:val="0"/>
      <w:divBdr>
        <w:top w:val="none" w:sz="0" w:space="0" w:color="auto"/>
        <w:left w:val="none" w:sz="0" w:space="0" w:color="auto"/>
        <w:bottom w:val="none" w:sz="0" w:space="0" w:color="auto"/>
        <w:right w:val="none" w:sz="0" w:space="0" w:color="auto"/>
      </w:divBdr>
    </w:div>
    <w:div w:id="537931462">
      <w:bodyDiv w:val="1"/>
      <w:marLeft w:val="0"/>
      <w:marRight w:val="0"/>
      <w:marTop w:val="0"/>
      <w:marBottom w:val="0"/>
      <w:divBdr>
        <w:top w:val="none" w:sz="0" w:space="0" w:color="auto"/>
        <w:left w:val="none" w:sz="0" w:space="0" w:color="auto"/>
        <w:bottom w:val="none" w:sz="0" w:space="0" w:color="auto"/>
        <w:right w:val="none" w:sz="0" w:space="0" w:color="auto"/>
      </w:divBdr>
    </w:div>
    <w:div w:id="1175725679">
      <w:bodyDiv w:val="1"/>
      <w:marLeft w:val="0"/>
      <w:marRight w:val="0"/>
      <w:marTop w:val="0"/>
      <w:marBottom w:val="0"/>
      <w:divBdr>
        <w:top w:val="none" w:sz="0" w:space="0" w:color="auto"/>
        <w:left w:val="none" w:sz="0" w:space="0" w:color="auto"/>
        <w:bottom w:val="none" w:sz="0" w:space="0" w:color="auto"/>
        <w:right w:val="none" w:sz="0" w:space="0" w:color="auto"/>
      </w:divBdr>
    </w:div>
    <w:div w:id="1500777699">
      <w:bodyDiv w:val="1"/>
      <w:marLeft w:val="0"/>
      <w:marRight w:val="0"/>
      <w:marTop w:val="0"/>
      <w:marBottom w:val="0"/>
      <w:divBdr>
        <w:top w:val="none" w:sz="0" w:space="0" w:color="auto"/>
        <w:left w:val="none" w:sz="0" w:space="0" w:color="auto"/>
        <w:bottom w:val="none" w:sz="0" w:space="0" w:color="auto"/>
        <w:right w:val="none" w:sz="0" w:space="0" w:color="auto"/>
      </w:divBdr>
    </w:div>
    <w:div w:id="162877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42E89-705C-4077-BB70-5E937BAB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7595</Words>
  <Characters>43297</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 Гусельщиков</dc:creator>
  <cp:lastModifiedBy>Лайвина-юс</cp:lastModifiedBy>
  <cp:revision>2</cp:revision>
  <cp:lastPrinted>2015-12-30T16:01:00Z</cp:lastPrinted>
  <dcterms:created xsi:type="dcterms:W3CDTF">2016-01-11T06:50:00Z</dcterms:created>
  <dcterms:modified xsi:type="dcterms:W3CDTF">2016-01-11T06:50:00Z</dcterms:modified>
</cp:coreProperties>
</file>