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7A8" w:rsidRPr="00C277A8" w:rsidRDefault="00C277A8" w:rsidP="00C277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277A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942975" cy="942975"/>
            <wp:effectExtent l="19050" t="0" r="9525" b="0"/>
            <wp:docPr id="1" name="Рисунок 1" descr="http://www.recko.ru/userfiles/Untitled-6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cko.ru/userfiles/Untitled-6(1)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7A8" w:rsidRPr="00C277A8" w:rsidRDefault="00C277A8" w:rsidP="00C277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277A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C277A8" w:rsidRPr="00C277A8" w:rsidRDefault="00C277A8" w:rsidP="00C277A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  <w:r w:rsidRPr="00C277A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РЕГИОНАЛЬНАЯ ЭНЕРГЕТИЧЕСКАЯ КОМИССИЯ</w:t>
      </w:r>
    </w:p>
    <w:p w:rsidR="00C277A8" w:rsidRPr="00C277A8" w:rsidRDefault="00C277A8" w:rsidP="00C277A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  <w:r w:rsidRPr="00C277A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КЕМЕРОВСКОЙ ОБЛАСТИ</w:t>
      </w:r>
    </w:p>
    <w:p w:rsidR="00C277A8" w:rsidRPr="00C277A8" w:rsidRDefault="00C277A8" w:rsidP="00C277A8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000000"/>
          <w:kern w:val="36"/>
          <w:sz w:val="48"/>
          <w:szCs w:val="48"/>
          <w:lang w:eastAsia="ru-RU"/>
        </w:rPr>
      </w:pPr>
      <w:r w:rsidRPr="00C277A8">
        <w:rPr>
          <w:rFonts w:ascii="Tahoma" w:eastAsia="Times New Roman" w:hAnsi="Tahoma" w:cs="Tahoma"/>
          <w:color w:val="000000"/>
          <w:kern w:val="36"/>
          <w:sz w:val="12"/>
          <w:szCs w:val="12"/>
          <w:lang w:eastAsia="ru-RU"/>
        </w:rPr>
        <w:t> </w:t>
      </w:r>
    </w:p>
    <w:p w:rsidR="00C277A8" w:rsidRPr="00C277A8" w:rsidRDefault="00C277A8" w:rsidP="00C277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277A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ПОСТАНОВЛЕНИЕ </w:t>
      </w:r>
    </w:p>
    <w:p w:rsidR="00C277A8" w:rsidRPr="00C277A8" w:rsidRDefault="00C277A8" w:rsidP="00C277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277A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C277A8" w:rsidRPr="00C277A8" w:rsidRDefault="00C277A8" w:rsidP="00C27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26"/>
        <w:gridCol w:w="2319"/>
      </w:tblGrid>
      <w:tr w:rsidR="00C277A8" w:rsidRPr="00C277A8" w:rsidTr="00C277A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277A8" w:rsidRPr="00C277A8" w:rsidRDefault="00C277A8" w:rsidP="00C277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C277A8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27 ноября 2015г.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77A8" w:rsidRPr="00C277A8" w:rsidRDefault="00C277A8" w:rsidP="00C277A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C277A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№631</w:t>
            </w:r>
          </w:p>
        </w:tc>
      </w:tr>
    </w:tbl>
    <w:p w:rsidR="00C277A8" w:rsidRPr="00C277A8" w:rsidRDefault="00C277A8" w:rsidP="00C27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7A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C277A8">
        <w:rPr>
          <w:rFonts w:ascii="Tahoma" w:eastAsia="Times New Roman" w:hAnsi="Tahoma" w:cs="Tahoma"/>
          <w:b/>
          <w:bCs/>
          <w:color w:val="000000"/>
          <w:sz w:val="21"/>
          <w:szCs w:val="21"/>
          <w:shd w:val="clear" w:color="auto" w:fill="FFFFFF"/>
          <w:lang w:eastAsia="ru-RU"/>
        </w:rPr>
        <w:t xml:space="preserve">Об установлении долгосрочных параметров регулирования и долгосрочных тарифов на передачу тепловой энергии ООО «Новокузнецкая </w:t>
      </w:r>
      <w:proofErr w:type="spellStart"/>
      <w:r w:rsidRPr="00C277A8">
        <w:rPr>
          <w:rFonts w:ascii="Tahoma" w:eastAsia="Times New Roman" w:hAnsi="Tahoma" w:cs="Tahoma"/>
          <w:b/>
          <w:bCs/>
          <w:color w:val="000000"/>
          <w:sz w:val="21"/>
          <w:szCs w:val="21"/>
          <w:shd w:val="clear" w:color="auto" w:fill="FFFFFF"/>
          <w:lang w:eastAsia="ru-RU"/>
        </w:rPr>
        <w:t>теплосетевая</w:t>
      </w:r>
      <w:proofErr w:type="spellEnd"/>
      <w:r w:rsidRPr="00C277A8">
        <w:rPr>
          <w:rFonts w:ascii="Tahoma" w:eastAsia="Times New Roman" w:hAnsi="Tahoma" w:cs="Tahoma"/>
          <w:b/>
          <w:bCs/>
          <w:color w:val="000000"/>
          <w:sz w:val="21"/>
          <w:szCs w:val="21"/>
          <w:shd w:val="clear" w:color="auto" w:fill="FFFFFF"/>
          <w:lang w:eastAsia="ru-RU"/>
        </w:rPr>
        <w:t xml:space="preserve"> компания» (</w:t>
      </w:r>
      <w:proofErr w:type="gramStart"/>
      <w:r w:rsidRPr="00C277A8">
        <w:rPr>
          <w:rFonts w:ascii="Tahoma" w:eastAsia="Times New Roman" w:hAnsi="Tahoma" w:cs="Tahoma"/>
          <w:b/>
          <w:bCs/>
          <w:color w:val="000000"/>
          <w:sz w:val="21"/>
          <w:szCs w:val="21"/>
          <w:shd w:val="clear" w:color="auto" w:fill="FFFFFF"/>
          <w:lang w:eastAsia="ru-RU"/>
        </w:rPr>
        <w:t>г</w:t>
      </w:r>
      <w:proofErr w:type="gramEnd"/>
      <w:r w:rsidRPr="00C277A8">
        <w:rPr>
          <w:rFonts w:ascii="Tahoma" w:eastAsia="Times New Roman" w:hAnsi="Tahoma" w:cs="Tahoma"/>
          <w:b/>
          <w:bCs/>
          <w:color w:val="000000"/>
          <w:sz w:val="21"/>
          <w:szCs w:val="21"/>
          <w:shd w:val="clear" w:color="auto" w:fill="FFFFFF"/>
          <w:lang w:eastAsia="ru-RU"/>
        </w:rPr>
        <w:t>. Новокузнецк) на 2016-2018 годы</w:t>
      </w:r>
      <w:r w:rsidRPr="00C277A8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C277A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</w:p>
    <w:p w:rsidR="00C277A8" w:rsidRPr="00C277A8" w:rsidRDefault="00C277A8" w:rsidP="00C277A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C277A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 «Об утверждении Методических указаний по расчету регулируемых цен (тарифов) в сфере теплоснабжения», постановлением Коллегии</w:t>
      </w:r>
      <w:proofErr w:type="gramEnd"/>
      <w:r w:rsidRPr="00C277A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Администрации Кемеровской области от 06.09.2013 № 371 «Об утверждении Положения о региональной энергетической комиссии Кемеровской области», региональная энергетическая комиссия Кемеровской области постановляет:</w:t>
      </w:r>
      <w:r w:rsidRPr="00C277A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1. Установить ООО «Новокузнецкая </w:t>
      </w:r>
      <w:proofErr w:type="spellStart"/>
      <w:r w:rsidRPr="00C277A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теплосетевая</w:t>
      </w:r>
      <w:proofErr w:type="spellEnd"/>
      <w:r w:rsidRPr="00C277A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компания» (</w:t>
      </w:r>
      <w:proofErr w:type="gramStart"/>
      <w:r w:rsidRPr="00C277A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</w:t>
      </w:r>
      <w:proofErr w:type="gramEnd"/>
      <w:r w:rsidRPr="00C277A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 Новокузнецк), ИНН 4253009805, долгосрочные параметры регулирования для формирования долгосрочных тарифов на передачу тепловой энергии, реализуемой ООО «</w:t>
      </w:r>
      <w:proofErr w:type="spellStart"/>
      <w:r w:rsidRPr="00C277A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КузнецкТеплоСбыт</w:t>
      </w:r>
      <w:proofErr w:type="spellEnd"/>
      <w:r w:rsidRPr="00C277A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» на потребительском рынке г. Новокузнецка на период с 01.01.2016 по 31.12.2018 согласно приложению № 1 к настоящему постановлению.</w:t>
      </w:r>
      <w:r w:rsidRPr="00C277A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2. Установить ООО «Новокузнецкая </w:t>
      </w:r>
      <w:proofErr w:type="spellStart"/>
      <w:r w:rsidRPr="00C277A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теплосетевая</w:t>
      </w:r>
      <w:proofErr w:type="spellEnd"/>
      <w:r w:rsidRPr="00C277A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компания» (</w:t>
      </w:r>
      <w:proofErr w:type="gramStart"/>
      <w:r w:rsidRPr="00C277A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</w:t>
      </w:r>
      <w:proofErr w:type="gramEnd"/>
      <w:r w:rsidRPr="00C277A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 Новокузнецк), ИНН 4253009805, долгосрочные параметры регулирования для формирования долгосрочных тарифов на передачу тепловой энергии, реализуемой ОАО «Кузнецкая ТЭЦ» на потребительском рынке г. Новокузнецка на период с 01.01.2016 по 31.12.2018 согласно приложению № 2 к настоящему постановлению.</w:t>
      </w:r>
      <w:r w:rsidRPr="00C277A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3. Установить ООО «Новокузнецкая </w:t>
      </w:r>
      <w:proofErr w:type="spellStart"/>
      <w:r w:rsidRPr="00C277A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теплосетевая</w:t>
      </w:r>
      <w:proofErr w:type="spellEnd"/>
      <w:r w:rsidRPr="00C277A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компания» (</w:t>
      </w:r>
      <w:proofErr w:type="gramStart"/>
      <w:r w:rsidRPr="00C277A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</w:t>
      </w:r>
      <w:proofErr w:type="gramEnd"/>
      <w:r w:rsidRPr="00C277A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 Новокузнецк), ИНН 4253009805, долгосрочные тарифы на передачу тепловой энергии, реализуемой ООО «</w:t>
      </w:r>
      <w:proofErr w:type="spellStart"/>
      <w:r w:rsidRPr="00C277A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КузнецкТеплоСбыт</w:t>
      </w:r>
      <w:proofErr w:type="spellEnd"/>
      <w:r w:rsidRPr="00C277A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» на потребительском рынке г. Новокузнецка, на период с 01.01.2016 по 31.12.2018, согласно приложению № 3 к настоящему постановлению.</w:t>
      </w:r>
      <w:r w:rsidRPr="00C277A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4. Установить ООО «Новокузнецкая </w:t>
      </w:r>
      <w:proofErr w:type="spellStart"/>
      <w:r w:rsidRPr="00C277A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теплосетевая</w:t>
      </w:r>
      <w:proofErr w:type="spellEnd"/>
      <w:r w:rsidRPr="00C277A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компания» (</w:t>
      </w:r>
      <w:proofErr w:type="gramStart"/>
      <w:r w:rsidRPr="00C277A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</w:t>
      </w:r>
      <w:proofErr w:type="gramEnd"/>
      <w:r w:rsidRPr="00C277A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 Новокузнецк), ИНН 4253009805, долгосрочные тарифы на передачу тепловой энергии, реализуемой ОАО «Кузнецкая ТЭЦ» на потребительском рынке г. Новокузнецка, на период с 01.01.2016 по 31.12.2018, согласно приложению № 4 к настоящему постановлению.</w:t>
      </w:r>
      <w:r w:rsidRPr="00C277A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5. Опубликовать настоящее постановление на сайте «Электронный бюллетень региональной </w:t>
      </w:r>
      <w:r w:rsidRPr="00C277A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энергетической комиссии Кемеровской области».</w:t>
      </w:r>
      <w:r w:rsidRPr="00C277A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6. Настоящее постановление вступает в силу в порядке, установленном действующим законодательством.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489"/>
        <w:gridCol w:w="4866"/>
      </w:tblGrid>
      <w:tr w:rsidR="00C277A8" w:rsidRPr="00C277A8" w:rsidTr="00C277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277A8" w:rsidRPr="00C277A8" w:rsidRDefault="00C277A8" w:rsidP="00C27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  <w:r w:rsidRPr="00C27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Региональной энергетической комиссии</w:t>
            </w:r>
            <w:r w:rsidRPr="00C27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Кемеровской области</w:t>
            </w:r>
          </w:p>
        </w:tc>
        <w:tc>
          <w:tcPr>
            <w:tcW w:w="0" w:type="auto"/>
            <w:vAlign w:val="center"/>
            <w:hideMark/>
          </w:tcPr>
          <w:p w:rsidR="00C277A8" w:rsidRPr="00C277A8" w:rsidRDefault="00C277A8" w:rsidP="00C27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76450" cy="705993"/>
                  <wp:effectExtent l="19050" t="0" r="0" b="0"/>
                  <wp:docPr id="2" name="Рисунок 2" descr="http://www.recko.ru/userfiles/smole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recko.ru/userfiles/smole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7059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7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Г. </w:t>
            </w:r>
            <w:proofErr w:type="spellStart"/>
            <w:r w:rsidRPr="00C27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Смолего</w:t>
            </w:r>
            <w:proofErr w:type="spellEnd"/>
          </w:p>
        </w:tc>
      </w:tr>
    </w:tbl>
    <w:p w:rsidR="00C277A8" w:rsidRPr="00C277A8" w:rsidRDefault="00C277A8" w:rsidP="00C277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277A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952BAC" w:rsidRDefault="00952BAC"/>
    <w:sectPr w:rsidR="00952BAC" w:rsidSect="00952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77A8"/>
    <w:rsid w:val="00952BAC"/>
    <w:rsid w:val="00C27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AC"/>
  </w:style>
  <w:style w:type="paragraph" w:styleId="1">
    <w:name w:val="heading 1"/>
    <w:basedOn w:val="a"/>
    <w:link w:val="10"/>
    <w:uiPriority w:val="9"/>
    <w:qFormat/>
    <w:rsid w:val="00C277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277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7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277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27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277A8"/>
  </w:style>
  <w:style w:type="character" w:styleId="a4">
    <w:name w:val="Strong"/>
    <w:basedOn w:val="a0"/>
    <w:uiPriority w:val="22"/>
    <w:qFormat/>
    <w:rsid w:val="00C277A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7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77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8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2274</Characters>
  <Application>Microsoft Office Word</Application>
  <DocSecurity>0</DocSecurity>
  <Lines>18</Lines>
  <Paragraphs>5</Paragraphs>
  <ScaleCrop>false</ScaleCrop>
  <Company>nec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Лайвина-юс</dc:creator>
  <cp:keywords/>
  <dc:description/>
  <cp:lastModifiedBy>Лайвина-юс</cp:lastModifiedBy>
  <cp:revision>1</cp:revision>
  <dcterms:created xsi:type="dcterms:W3CDTF">2016-01-12T03:56:00Z</dcterms:created>
  <dcterms:modified xsi:type="dcterms:W3CDTF">2016-01-12T03:57:00Z</dcterms:modified>
</cp:coreProperties>
</file>